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93" w:rsidRDefault="00561F93" w:rsidP="002C7089">
      <w:pPr>
        <w:tabs>
          <w:tab w:val="left" w:pos="693"/>
          <w:tab w:val="center" w:pos="4725"/>
        </w:tabs>
        <w:autoSpaceDE w:val="0"/>
        <w:autoSpaceDN w:val="0"/>
        <w:adjustRightInd w:val="0"/>
        <w:spacing w:after="0"/>
        <w:jc w:val="center"/>
        <w:rPr>
          <w:b/>
          <w:color w:val="000000"/>
          <w:sz w:val="28"/>
          <w:szCs w:val="28"/>
        </w:rPr>
      </w:pPr>
      <w:bookmarkStart w:id="0" w:name="_GoBack"/>
      <w:bookmarkEnd w:id="0"/>
    </w:p>
    <w:p w:rsidR="00FB46AA" w:rsidRDefault="00FB46AA" w:rsidP="002C7089">
      <w:pPr>
        <w:tabs>
          <w:tab w:val="left" w:pos="693"/>
          <w:tab w:val="center" w:pos="4725"/>
        </w:tabs>
        <w:autoSpaceDE w:val="0"/>
        <w:autoSpaceDN w:val="0"/>
        <w:adjustRightInd w:val="0"/>
        <w:spacing w:after="0"/>
        <w:jc w:val="center"/>
        <w:rPr>
          <w:b/>
          <w:color w:val="000000"/>
          <w:sz w:val="28"/>
          <w:szCs w:val="28"/>
        </w:rPr>
      </w:pPr>
      <w:r>
        <w:rPr>
          <w:b/>
          <w:noProof/>
          <w:lang w:eastAsia="en-GB"/>
        </w:rPr>
        <w:drawing>
          <wp:inline distT="0" distB="0" distL="0" distR="0" wp14:anchorId="6B7473EA" wp14:editId="6D8FBA89">
            <wp:extent cx="2095500" cy="613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1262" cy="618079"/>
                    </a:xfrm>
                    <a:prstGeom prst="rect">
                      <a:avLst/>
                    </a:prstGeom>
                  </pic:spPr>
                </pic:pic>
              </a:graphicData>
            </a:graphic>
          </wp:inline>
        </w:drawing>
      </w:r>
    </w:p>
    <w:p w:rsidR="00FB46AA" w:rsidRDefault="00FB46AA" w:rsidP="002C7089">
      <w:pPr>
        <w:tabs>
          <w:tab w:val="left" w:pos="693"/>
          <w:tab w:val="center" w:pos="4725"/>
        </w:tabs>
        <w:autoSpaceDE w:val="0"/>
        <w:autoSpaceDN w:val="0"/>
        <w:adjustRightInd w:val="0"/>
        <w:spacing w:after="0"/>
        <w:jc w:val="center"/>
        <w:rPr>
          <w:b/>
          <w:color w:val="000000"/>
          <w:sz w:val="28"/>
          <w:szCs w:val="28"/>
        </w:rPr>
      </w:pPr>
    </w:p>
    <w:p w:rsidR="00FB46AA" w:rsidRDefault="00FB46AA" w:rsidP="00FB46AA">
      <w:pPr>
        <w:tabs>
          <w:tab w:val="left" w:pos="693"/>
          <w:tab w:val="center" w:pos="4725"/>
        </w:tabs>
        <w:autoSpaceDE w:val="0"/>
        <w:autoSpaceDN w:val="0"/>
        <w:adjustRightInd w:val="0"/>
        <w:spacing w:after="0"/>
        <w:jc w:val="center"/>
        <w:rPr>
          <w:b/>
          <w:color w:val="000000"/>
        </w:rPr>
      </w:pPr>
      <w:r w:rsidRPr="00FB46AA">
        <w:rPr>
          <w:b/>
          <w:color w:val="000000"/>
        </w:rPr>
        <w:t xml:space="preserve">Minutes </w:t>
      </w:r>
      <w:r>
        <w:rPr>
          <w:b/>
          <w:color w:val="000000"/>
        </w:rPr>
        <w:t>o</w:t>
      </w:r>
      <w:r w:rsidRPr="00FB46AA">
        <w:rPr>
          <w:b/>
          <w:color w:val="000000"/>
        </w:rPr>
        <w:t>f The Full Council Meeting</w:t>
      </w:r>
      <w:r>
        <w:rPr>
          <w:b/>
          <w:color w:val="000000"/>
        </w:rPr>
        <w:t xml:space="preserve"> h</w:t>
      </w:r>
      <w:r w:rsidRPr="00FB46AA">
        <w:rPr>
          <w:b/>
          <w:color w:val="000000"/>
        </w:rPr>
        <w:t xml:space="preserve">eld </w:t>
      </w:r>
      <w:r>
        <w:rPr>
          <w:b/>
          <w:color w:val="000000"/>
        </w:rPr>
        <w:t>o</w:t>
      </w:r>
      <w:r w:rsidRPr="00FB46AA">
        <w:rPr>
          <w:b/>
          <w:color w:val="000000"/>
        </w:rPr>
        <w:t>n</w:t>
      </w:r>
    </w:p>
    <w:p w:rsidR="002C7089" w:rsidRPr="00FB46AA" w:rsidRDefault="00FB46AA" w:rsidP="00FB46AA">
      <w:pPr>
        <w:pBdr>
          <w:bottom w:val="single" w:sz="4" w:space="1" w:color="auto"/>
        </w:pBdr>
        <w:tabs>
          <w:tab w:val="left" w:pos="693"/>
          <w:tab w:val="center" w:pos="4725"/>
        </w:tabs>
        <w:autoSpaceDE w:val="0"/>
        <w:autoSpaceDN w:val="0"/>
        <w:adjustRightInd w:val="0"/>
        <w:spacing w:after="0"/>
        <w:jc w:val="center"/>
        <w:rPr>
          <w:b/>
          <w:color w:val="000000"/>
        </w:rPr>
      </w:pPr>
      <w:r w:rsidRPr="00FB46AA">
        <w:rPr>
          <w:b/>
          <w:color w:val="000000"/>
        </w:rPr>
        <w:t xml:space="preserve"> Monday </w:t>
      </w:r>
      <w:r w:rsidR="007B09F0">
        <w:rPr>
          <w:b/>
          <w:color w:val="000000"/>
        </w:rPr>
        <w:t>11</w:t>
      </w:r>
      <w:r w:rsidR="007B09F0" w:rsidRPr="007B09F0">
        <w:rPr>
          <w:b/>
          <w:color w:val="000000"/>
          <w:vertAlign w:val="superscript"/>
        </w:rPr>
        <w:t>th</w:t>
      </w:r>
      <w:r w:rsidR="007B09F0">
        <w:rPr>
          <w:b/>
          <w:color w:val="000000"/>
        </w:rPr>
        <w:t xml:space="preserve"> </w:t>
      </w:r>
      <w:r w:rsidR="00612E00">
        <w:rPr>
          <w:b/>
          <w:color w:val="000000"/>
        </w:rPr>
        <w:t>March</w:t>
      </w:r>
      <w:r w:rsidR="00984687">
        <w:rPr>
          <w:b/>
          <w:color w:val="000000"/>
        </w:rPr>
        <w:t xml:space="preserve"> 2019</w:t>
      </w:r>
      <w:r w:rsidRPr="00FB46AA">
        <w:rPr>
          <w:b/>
          <w:color w:val="000000"/>
        </w:rPr>
        <w:t xml:space="preserve"> </w:t>
      </w:r>
      <w:r>
        <w:rPr>
          <w:b/>
          <w:color w:val="000000"/>
        </w:rPr>
        <w:t>a</w:t>
      </w:r>
      <w:r w:rsidRPr="00FB46AA">
        <w:rPr>
          <w:b/>
          <w:color w:val="000000"/>
        </w:rPr>
        <w:t>t 7.30pm</w:t>
      </w:r>
      <w:r>
        <w:rPr>
          <w:b/>
          <w:color w:val="000000"/>
        </w:rPr>
        <w:t xml:space="preserve"> i</w:t>
      </w:r>
      <w:r w:rsidRPr="00FB46AA">
        <w:rPr>
          <w:b/>
          <w:color w:val="000000"/>
        </w:rPr>
        <w:t>n The Rackliff Centre Lower Green Road</w:t>
      </w:r>
    </w:p>
    <w:p w:rsidR="002C7089" w:rsidRPr="00425471" w:rsidRDefault="002C7089" w:rsidP="002C7089">
      <w:pPr>
        <w:autoSpaceDE w:val="0"/>
        <w:autoSpaceDN w:val="0"/>
        <w:adjustRightInd w:val="0"/>
        <w:spacing w:after="0"/>
        <w:rPr>
          <w:b/>
          <w:color w:val="000000"/>
          <w:sz w:val="22"/>
          <w:szCs w:val="22"/>
        </w:rPr>
      </w:pPr>
    </w:p>
    <w:p w:rsidR="002C7089" w:rsidRPr="005E3255" w:rsidRDefault="002C7089" w:rsidP="002C7089">
      <w:pPr>
        <w:autoSpaceDE w:val="0"/>
        <w:autoSpaceDN w:val="0"/>
        <w:adjustRightInd w:val="0"/>
        <w:spacing w:after="0"/>
        <w:ind w:right="-188"/>
        <w:rPr>
          <w:sz w:val="22"/>
          <w:szCs w:val="22"/>
        </w:rPr>
      </w:pPr>
      <w:r w:rsidRPr="005E3255">
        <w:rPr>
          <w:b/>
          <w:sz w:val="22"/>
          <w:szCs w:val="22"/>
        </w:rPr>
        <w:t>Members Present</w:t>
      </w:r>
      <w:r w:rsidRPr="005E3255">
        <w:rPr>
          <w:sz w:val="22"/>
          <w:szCs w:val="22"/>
        </w:rPr>
        <w:t xml:space="preserve">: Cllr B Edwards (Chairman), </w:t>
      </w:r>
      <w:r w:rsidR="00FF3E88" w:rsidRPr="005E3255">
        <w:rPr>
          <w:sz w:val="22"/>
          <w:szCs w:val="22"/>
        </w:rPr>
        <w:t xml:space="preserve">Cllr J Blackburn, </w:t>
      </w:r>
      <w:r w:rsidR="00FE0857" w:rsidRPr="005E3255">
        <w:rPr>
          <w:sz w:val="22"/>
          <w:szCs w:val="22"/>
        </w:rPr>
        <w:t>Cllr</w:t>
      </w:r>
      <w:r w:rsidR="00FF3E88" w:rsidRPr="005E3255">
        <w:rPr>
          <w:sz w:val="22"/>
          <w:szCs w:val="22"/>
        </w:rPr>
        <w:t xml:space="preserve"> H</w:t>
      </w:r>
      <w:r w:rsidR="00FE0857" w:rsidRPr="005E3255">
        <w:rPr>
          <w:sz w:val="22"/>
          <w:szCs w:val="22"/>
        </w:rPr>
        <w:t xml:space="preserve"> </w:t>
      </w:r>
      <w:r w:rsidR="005E3255" w:rsidRPr="005E3255">
        <w:rPr>
          <w:sz w:val="22"/>
          <w:szCs w:val="22"/>
        </w:rPr>
        <w:t>Duncombe,</w:t>
      </w:r>
      <w:r w:rsidR="005B73E2">
        <w:rPr>
          <w:sz w:val="22"/>
          <w:szCs w:val="22"/>
        </w:rPr>
        <w:t xml:space="preserve"> Cllr Smith,</w:t>
      </w:r>
      <w:r w:rsidR="005E3255" w:rsidRPr="005E3255">
        <w:rPr>
          <w:sz w:val="22"/>
          <w:szCs w:val="22"/>
        </w:rPr>
        <w:t xml:space="preserve"> Cllr</w:t>
      </w:r>
      <w:r w:rsidRPr="005E3255">
        <w:rPr>
          <w:sz w:val="22"/>
          <w:szCs w:val="22"/>
        </w:rPr>
        <w:t xml:space="preserve"> C Ducklin.</w:t>
      </w:r>
      <w:r w:rsidR="00795136" w:rsidRPr="005E3255">
        <w:rPr>
          <w:sz w:val="22"/>
          <w:szCs w:val="22"/>
        </w:rPr>
        <w:t xml:space="preserve"> </w:t>
      </w:r>
      <w:r w:rsidR="005E3255" w:rsidRPr="005E3255">
        <w:rPr>
          <w:sz w:val="22"/>
          <w:szCs w:val="22"/>
        </w:rPr>
        <w:t xml:space="preserve">and Cllr </w:t>
      </w:r>
      <w:r w:rsidR="00795136" w:rsidRPr="005E3255">
        <w:rPr>
          <w:sz w:val="22"/>
          <w:szCs w:val="22"/>
        </w:rPr>
        <w:t>A Britcher</w:t>
      </w:r>
      <w:r w:rsidR="005E3255" w:rsidRPr="005E3255">
        <w:rPr>
          <w:sz w:val="22"/>
          <w:szCs w:val="22"/>
        </w:rPr>
        <w:t>.</w:t>
      </w:r>
    </w:p>
    <w:p w:rsidR="002C7089" w:rsidRPr="005E3255" w:rsidRDefault="002C7089" w:rsidP="002C7089">
      <w:pPr>
        <w:autoSpaceDE w:val="0"/>
        <w:autoSpaceDN w:val="0"/>
        <w:adjustRightInd w:val="0"/>
        <w:spacing w:after="0"/>
        <w:ind w:right="-188"/>
        <w:rPr>
          <w:sz w:val="22"/>
          <w:szCs w:val="22"/>
        </w:rPr>
      </w:pPr>
    </w:p>
    <w:p w:rsidR="002C7089" w:rsidRPr="005E3255" w:rsidRDefault="002C7089" w:rsidP="002C7089">
      <w:pPr>
        <w:autoSpaceDE w:val="0"/>
        <w:autoSpaceDN w:val="0"/>
        <w:adjustRightInd w:val="0"/>
        <w:spacing w:after="0"/>
        <w:rPr>
          <w:sz w:val="22"/>
          <w:szCs w:val="22"/>
        </w:rPr>
      </w:pPr>
      <w:r w:rsidRPr="005E3255">
        <w:rPr>
          <w:b/>
          <w:sz w:val="22"/>
          <w:szCs w:val="22"/>
        </w:rPr>
        <w:t>Officer Present</w:t>
      </w:r>
      <w:r w:rsidRPr="005E3255">
        <w:rPr>
          <w:sz w:val="22"/>
          <w:szCs w:val="22"/>
        </w:rPr>
        <w:t>: S Denne</w:t>
      </w:r>
    </w:p>
    <w:p w:rsidR="002C7089" w:rsidRPr="00704ACE" w:rsidRDefault="002C7089" w:rsidP="002C7089">
      <w:pPr>
        <w:autoSpaceDE w:val="0"/>
        <w:autoSpaceDN w:val="0"/>
        <w:adjustRightInd w:val="0"/>
        <w:spacing w:after="0"/>
        <w:rPr>
          <w:color w:val="FF0000"/>
          <w:sz w:val="22"/>
          <w:szCs w:val="22"/>
        </w:rPr>
      </w:pPr>
    </w:p>
    <w:p w:rsidR="002C7089" w:rsidRPr="005E3255" w:rsidRDefault="002C7089" w:rsidP="002C7089">
      <w:pPr>
        <w:autoSpaceDE w:val="0"/>
        <w:autoSpaceDN w:val="0"/>
        <w:adjustRightInd w:val="0"/>
        <w:spacing w:after="0"/>
        <w:ind w:right="-330"/>
        <w:rPr>
          <w:sz w:val="22"/>
          <w:szCs w:val="22"/>
        </w:rPr>
      </w:pPr>
      <w:r w:rsidRPr="005E3255">
        <w:rPr>
          <w:b/>
          <w:sz w:val="22"/>
          <w:szCs w:val="22"/>
        </w:rPr>
        <w:t xml:space="preserve">In </w:t>
      </w:r>
      <w:r w:rsidR="00CD5B8A" w:rsidRPr="005E3255">
        <w:rPr>
          <w:b/>
          <w:sz w:val="22"/>
          <w:szCs w:val="22"/>
        </w:rPr>
        <w:t xml:space="preserve">Attendance: </w:t>
      </w:r>
      <w:r w:rsidR="005E3255" w:rsidRPr="005E3255">
        <w:rPr>
          <w:sz w:val="22"/>
          <w:szCs w:val="22"/>
        </w:rPr>
        <w:t xml:space="preserve">County Cllr McInroy and </w:t>
      </w:r>
      <w:r w:rsidR="007B09F0" w:rsidRPr="005E3255">
        <w:rPr>
          <w:sz w:val="22"/>
          <w:szCs w:val="22"/>
        </w:rPr>
        <w:t xml:space="preserve">Borough Cllr </w:t>
      </w:r>
      <w:r w:rsidR="009B6345" w:rsidRPr="005E3255">
        <w:rPr>
          <w:sz w:val="22"/>
          <w:szCs w:val="22"/>
        </w:rPr>
        <w:t>Podbury</w:t>
      </w:r>
    </w:p>
    <w:p w:rsidR="002C7089" w:rsidRPr="008E2189" w:rsidRDefault="002C7089" w:rsidP="002C7089">
      <w:pPr>
        <w:autoSpaceDE w:val="0"/>
        <w:autoSpaceDN w:val="0"/>
        <w:adjustRightInd w:val="0"/>
        <w:spacing w:after="0"/>
        <w:ind w:right="-330"/>
        <w:rPr>
          <w:color w:val="FF0000"/>
          <w:sz w:val="22"/>
          <w:szCs w:val="22"/>
        </w:rPr>
      </w:pPr>
    </w:p>
    <w:p w:rsidR="002C7089" w:rsidRPr="008E2189" w:rsidRDefault="002C7089" w:rsidP="002C7089">
      <w:pPr>
        <w:autoSpaceDE w:val="0"/>
        <w:autoSpaceDN w:val="0"/>
        <w:adjustRightInd w:val="0"/>
        <w:spacing w:after="0"/>
        <w:ind w:right="-330"/>
        <w:rPr>
          <w:color w:val="FF0000"/>
          <w:sz w:val="22"/>
          <w:szCs w:val="22"/>
        </w:rPr>
      </w:pPr>
    </w:p>
    <w:p w:rsidR="002C7089" w:rsidRPr="00704ACE" w:rsidRDefault="002C7089" w:rsidP="002C7089">
      <w:pPr>
        <w:autoSpaceDE w:val="0"/>
        <w:autoSpaceDN w:val="0"/>
        <w:adjustRightInd w:val="0"/>
        <w:spacing w:after="0"/>
        <w:rPr>
          <w:color w:val="FF0000"/>
          <w:sz w:val="22"/>
          <w:szCs w:val="22"/>
        </w:rPr>
      </w:pPr>
      <w:r w:rsidRPr="005E3255">
        <w:rPr>
          <w:b/>
          <w:sz w:val="22"/>
          <w:szCs w:val="22"/>
        </w:rPr>
        <w:t xml:space="preserve">Members of the Public: </w:t>
      </w:r>
      <w:r w:rsidRPr="005E3255">
        <w:rPr>
          <w:sz w:val="22"/>
          <w:szCs w:val="22"/>
        </w:rPr>
        <w:t>There were</w:t>
      </w:r>
      <w:r w:rsidR="007730B5" w:rsidRPr="005E3255">
        <w:rPr>
          <w:sz w:val="22"/>
          <w:szCs w:val="22"/>
        </w:rPr>
        <w:t xml:space="preserve"> </w:t>
      </w:r>
      <w:r w:rsidRPr="005E3255">
        <w:rPr>
          <w:sz w:val="22"/>
          <w:szCs w:val="22"/>
        </w:rPr>
        <w:t>members of the public present</w:t>
      </w:r>
    </w:p>
    <w:p w:rsidR="002C7089" w:rsidRPr="008E2189" w:rsidRDefault="002C7089" w:rsidP="002C7089">
      <w:pPr>
        <w:autoSpaceDE w:val="0"/>
        <w:autoSpaceDN w:val="0"/>
        <w:adjustRightInd w:val="0"/>
        <w:spacing w:after="0"/>
        <w:rPr>
          <w:b/>
          <w:color w:val="FF0000"/>
          <w:sz w:val="22"/>
          <w:szCs w:val="22"/>
        </w:rPr>
      </w:pPr>
    </w:p>
    <w:p w:rsidR="002C7089" w:rsidRPr="00AC095E" w:rsidRDefault="002C7089" w:rsidP="00DD1F89">
      <w:pPr>
        <w:pStyle w:val="ListParagraph"/>
        <w:numPr>
          <w:ilvl w:val="0"/>
          <w:numId w:val="1"/>
        </w:numPr>
        <w:ind w:left="426" w:hanging="426"/>
        <w:rPr>
          <w:rFonts w:eastAsia="Times New Roman"/>
          <w:sz w:val="22"/>
          <w:szCs w:val="22"/>
          <w:lang w:eastAsia="en-GB"/>
        </w:rPr>
      </w:pPr>
      <w:r w:rsidRPr="00AC095E">
        <w:rPr>
          <w:rFonts w:eastAsia="Times New Roman"/>
          <w:b/>
          <w:sz w:val="22"/>
          <w:szCs w:val="22"/>
          <w:lang w:eastAsia="en-GB"/>
        </w:rPr>
        <w:t>Enquire whether anyone present intends to film, photograph and/or record the meeting</w:t>
      </w:r>
      <w:r w:rsidRPr="00AC095E">
        <w:rPr>
          <w:rFonts w:eastAsia="Times New Roman"/>
          <w:sz w:val="22"/>
          <w:szCs w:val="22"/>
          <w:lang w:eastAsia="en-GB"/>
        </w:rPr>
        <w:t xml:space="preserve"> </w:t>
      </w:r>
      <w:r w:rsidRPr="00AC095E">
        <w:rPr>
          <w:rFonts w:eastAsia="Times New Roman"/>
          <w:b/>
          <w:sz w:val="22"/>
          <w:szCs w:val="22"/>
          <w:lang w:eastAsia="en-GB"/>
        </w:rPr>
        <w:t xml:space="preserve">- </w:t>
      </w:r>
      <w:r w:rsidRPr="00AC095E">
        <w:rPr>
          <w:sz w:val="22"/>
          <w:szCs w:val="22"/>
        </w:rPr>
        <w:t>No-one present intended to film, photograph and/or record the meeting.</w:t>
      </w:r>
    </w:p>
    <w:p w:rsidR="002C7089" w:rsidRPr="00AC095E" w:rsidRDefault="002C7089" w:rsidP="00DD1F89">
      <w:pPr>
        <w:autoSpaceDE w:val="0"/>
        <w:autoSpaceDN w:val="0"/>
        <w:adjustRightInd w:val="0"/>
        <w:spacing w:after="0"/>
        <w:ind w:left="426" w:hanging="426"/>
        <w:rPr>
          <w:sz w:val="22"/>
          <w:szCs w:val="22"/>
        </w:rPr>
      </w:pPr>
    </w:p>
    <w:p w:rsidR="002C7089" w:rsidRPr="005E3255" w:rsidRDefault="002C7089" w:rsidP="00DD1F89">
      <w:pPr>
        <w:pStyle w:val="ListParagraph"/>
        <w:numPr>
          <w:ilvl w:val="0"/>
          <w:numId w:val="1"/>
        </w:numPr>
        <w:autoSpaceDE w:val="0"/>
        <w:autoSpaceDN w:val="0"/>
        <w:adjustRightInd w:val="0"/>
        <w:spacing w:after="0"/>
        <w:ind w:left="426" w:right="-613" w:hanging="426"/>
        <w:rPr>
          <w:b/>
          <w:sz w:val="22"/>
          <w:szCs w:val="22"/>
        </w:rPr>
      </w:pPr>
      <w:r w:rsidRPr="005E3255">
        <w:rPr>
          <w:b/>
          <w:sz w:val="22"/>
          <w:szCs w:val="22"/>
        </w:rPr>
        <w:t>Apologies for absence</w:t>
      </w:r>
      <w:r w:rsidRPr="005E3255">
        <w:rPr>
          <w:sz w:val="22"/>
          <w:szCs w:val="22"/>
        </w:rPr>
        <w:t xml:space="preserve"> –  </w:t>
      </w:r>
      <w:r w:rsidR="007B09F0" w:rsidRPr="005E3255">
        <w:rPr>
          <w:sz w:val="22"/>
          <w:szCs w:val="22"/>
        </w:rPr>
        <w:t>Cllr J Clark</w:t>
      </w:r>
      <w:r w:rsidR="00795136" w:rsidRPr="005E3255">
        <w:rPr>
          <w:sz w:val="22"/>
          <w:szCs w:val="22"/>
        </w:rPr>
        <w:t xml:space="preserve"> and Cllr Ellicott</w:t>
      </w:r>
    </w:p>
    <w:p w:rsidR="007730B5" w:rsidRPr="00AC095E" w:rsidRDefault="007730B5" w:rsidP="00DD1F89">
      <w:pPr>
        <w:pStyle w:val="ListParagraph"/>
        <w:ind w:left="426" w:hanging="426"/>
        <w:rPr>
          <w:b/>
          <w:sz w:val="22"/>
          <w:szCs w:val="22"/>
        </w:rPr>
      </w:pPr>
    </w:p>
    <w:p w:rsidR="002C7089" w:rsidRPr="00AC095E" w:rsidRDefault="002C7089" w:rsidP="00DD1F89">
      <w:pPr>
        <w:pStyle w:val="ListParagraph"/>
        <w:numPr>
          <w:ilvl w:val="0"/>
          <w:numId w:val="1"/>
        </w:numPr>
        <w:autoSpaceDE w:val="0"/>
        <w:autoSpaceDN w:val="0"/>
        <w:adjustRightInd w:val="0"/>
        <w:spacing w:after="0"/>
        <w:ind w:left="426" w:hanging="426"/>
        <w:rPr>
          <w:b/>
          <w:sz w:val="22"/>
          <w:szCs w:val="22"/>
        </w:rPr>
      </w:pPr>
      <w:r w:rsidRPr="00AC095E">
        <w:rPr>
          <w:b/>
          <w:sz w:val="22"/>
          <w:szCs w:val="22"/>
        </w:rPr>
        <w:t>Declaration of Interests</w:t>
      </w:r>
      <w:r w:rsidRPr="00AC095E">
        <w:rPr>
          <w:sz w:val="22"/>
          <w:szCs w:val="22"/>
        </w:rPr>
        <w:t xml:space="preserve"> –– </w:t>
      </w:r>
      <w:r w:rsidR="00B136DF" w:rsidRPr="00AC095E">
        <w:rPr>
          <w:sz w:val="22"/>
          <w:szCs w:val="22"/>
        </w:rPr>
        <w:t>None</w:t>
      </w:r>
    </w:p>
    <w:p w:rsidR="002C7089" w:rsidRPr="00AC095E" w:rsidRDefault="002C7089" w:rsidP="00DD1F89">
      <w:pPr>
        <w:pStyle w:val="ListParagraph"/>
        <w:ind w:left="426" w:hanging="426"/>
        <w:rPr>
          <w:b/>
          <w:sz w:val="22"/>
          <w:szCs w:val="22"/>
        </w:rPr>
      </w:pPr>
    </w:p>
    <w:p w:rsidR="002C7089" w:rsidRPr="00AC095E" w:rsidRDefault="002C7089" w:rsidP="00DD1F89">
      <w:pPr>
        <w:pStyle w:val="ListParagraph"/>
        <w:numPr>
          <w:ilvl w:val="0"/>
          <w:numId w:val="1"/>
        </w:numPr>
        <w:autoSpaceDE w:val="0"/>
        <w:autoSpaceDN w:val="0"/>
        <w:adjustRightInd w:val="0"/>
        <w:spacing w:after="0"/>
        <w:ind w:left="426" w:hanging="426"/>
        <w:rPr>
          <w:sz w:val="22"/>
          <w:szCs w:val="22"/>
        </w:rPr>
      </w:pPr>
      <w:r w:rsidRPr="00AC095E">
        <w:rPr>
          <w:b/>
          <w:sz w:val="22"/>
          <w:szCs w:val="22"/>
        </w:rPr>
        <w:t>Declarations of Lobbying</w:t>
      </w:r>
      <w:r w:rsidRPr="00AC095E">
        <w:rPr>
          <w:sz w:val="22"/>
          <w:szCs w:val="22"/>
        </w:rPr>
        <w:t xml:space="preserve"> – None</w:t>
      </w:r>
    </w:p>
    <w:p w:rsidR="004936ED" w:rsidRPr="00B50E7E" w:rsidRDefault="004936ED" w:rsidP="00DD1F89">
      <w:pPr>
        <w:pStyle w:val="ListParagraph"/>
        <w:ind w:left="426" w:hanging="426"/>
        <w:rPr>
          <w:color w:val="FF0000"/>
          <w:sz w:val="22"/>
          <w:szCs w:val="22"/>
        </w:rPr>
      </w:pPr>
    </w:p>
    <w:p w:rsidR="003C1D5D" w:rsidRPr="00851F26" w:rsidRDefault="00DD1F89" w:rsidP="00DD1F89">
      <w:pPr>
        <w:spacing w:after="0"/>
        <w:ind w:left="426" w:hanging="426"/>
        <w:rPr>
          <w:rFonts w:eastAsia="Times New Roman"/>
          <w:sz w:val="22"/>
          <w:szCs w:val="22"/>
          <w:lang w:eastAsia="en-GB"/>
        </w:rPr>
      </w:pPr>
      <w:r>
        <w:rPr>
          <w:b/>
          <w:sz w:val="22"/>
          <w:szCs w:val="22"/>
        </w:rPr>
        <w:t xml:space="preserve">5.  </w:t>
      </w:r>
      <w:r w:rsidR="005712AF">
        <w:rPr>
          <w:b/>
          <w:sz w:val="22"/>
          <w:szCs w:val="22"/>
        </w:rPr>
        <w:t xml:space="preserve">  </w:t>
      </w:r>
      <w:r w:rsidR="004936ED" w:rsidRPr="00FE0857">
        <w:rPr>
          <w:b/>
          <w:sz w:val="22"/>
          <w:szCs w:val="22"/>
        </w:rPr>
        <w:t>M</w:t>
      </w:r>
      <w:r w:rsidR="003C1D5D">
        <w:rPr>
          <w:b/>
          <w:sz w:val="22"/>
          <w:szCs w:val="22"/>
        </w:rPr>
        <w:t>inutes</w:t>
      </w:r>
      <w:r w:rsidR="005712AF">
        <w:rPr>
          <w:sz w:val="22"/>
          <w:szCs w:val="22"/>
        </w:rPr>
        <w:t xml:space="preserve"> </w:t>
      </w:r>
      <w:r w:rsidR="003C1D5D" w:rsidRPr="00851F26">
        <w:rPr>
          <w:sz w:val="22"/>
          <w:szCs w:val="22"/>
        </w:rPr>
        <w:t xml:space="preserve">of the meeting held on </w:t>
      </w:r>
      <w:r w:rsidR="00612E00">
        <w:rPr>
          <w:b/>
          <w:color w:val="000000"/>
        </w:rPr>
        <w:t>11</w:t>
      </w:r>
      <w:r w:rsidR="00612E00" w:rsidRPr="007B09F0">
        <w:rPr>
          <w:b/>
          <w:color w:val="000000"/>
          <w:vertAlign w:val="superscript"/>
        </w:rPr>
        <w:t>th</w:t>
      </w:r>
      <w:r w:rsidR="00612E00">
        <w:rPr>
          <w:b/>
          <w:color w:val="000000"/>
        </w:rPr>
        <w:t xml:space="preserve"> February </w:t>
      </w:r>
      <w:r w:rsidR="007B09F0">
        <w:rPr>
          <w:sz w:val="22"/>
          <w:szCs w:val="22"/>
        </w:rPr>
        <w:t>2019</w:t>
      </w:r>
      <w:r w:rsidR="003C1D5D" w:rsidRPr="00851F26">
        <w:rPr>
          <w:rFonts w:eastAsia="Times New Roman"/>
          <w:sz w:val="22"/>
          <w:szCs w:val="22"/>
        </w:rPr>
        <w:t xml:space="preserve"> were</w:t>
      </w:r>
      <w:r w:rsidR="003C1D5D" w:rsidRPr="00851F26">
        <w:rPr>
          <w:sz w:val="22"/>
          <w:szCs w:val="22"/>
        </w:rPr>
        <w:t xml:space="preserve"> agreed, and it was </w:t>
      </w:r>
      <w:r w:rsidR="003C1D5D" w:rsidRPr="00851F26">
        <w:rPr>
          <w:b/>
          <w:sz w:val="22"/>
          <w:szCs w:val="22"/>
        </w:rPr>
        <w:t>RESOLVED</w:t>
      </w:r>
      <w:r w:rsidR="003C1D5D" w:rsidRPr="00851F26">
        <w:rPr>
          <w:sz w:val="22"/>
          <w:szCs w:val="22"/>
        </w:rPr>
        <w:t xml:space="preserve"> </w:t>
      </w:r>
      <w:r w:rsidR="003C1D5D">
        <w:rPr>
          <w:sz w:val="22"/>
          <w:szCs w:val="22"/>
        </w:rPr>
        <w:t>that</w:t>
      </w:r>
      <w:r w:rsidR="003C1D5D" w:rsidRPr="00851F26">
        <w:rPr>
          <w:sz w:val="22"/>
          <w:szCs w:val="22"/>
        </w:rPr>
        <w:t xml:space="preserve"> the Chairman signed them as a true record</w:t>
      </w:r>
    </w:p>
    <w:p w:rsidR="003C1D5D" w:rsidRPr="00C56242" w:rsidRDefault="003C1D5D" w:rsidP="00DD1F89">
      <w:pPr>
        <w:spacing w:after="0"/>
        <w:ind w:left="426" w:hanging="426"/>
        <w:contextualSpacing/>
      </w:pPr>
      <w:r>
        <w:t xml:space="preserve">    </w:t>
      </w:r>
      <w:r w:rsidR="009D1DE3">
        <w:t xml:space="preserve">  </w:t>
      </w:r>
      <w:r>
        <w:t xml:space="preserve"> </w:t>
      </w:r>
      <w:r w:rsidRPr="00C56242">
        <w:t>5.1 Matters outstanding from these minutes (not listed as separate agenda items)</w:t>
      </w:r>
      <w:r w:rsidR="001A3B5B">
        <w:t xml:space="preserve"> - </w:t>
      </w:r>
      <w:r w:rsidRPr="00C56242">
        <w:t xml:space="preserve"> </w:t>
      </w:r>
      <w:r>
        <w:t>None</w:t>
      </w:r>
    </w:p>
    <w:p w:rsidR="003C1D5D" w:rsidRPr="00C56242" w:rsidRDefault="003C1D5D" w:rsidP="00DD1F89">
      <w:pPr>
        <w:spacing w:after="0" w:line="276" w:lineRule="auto"/>
        <w:ind w:left="426" w:hanging="426"/>
        <w:contextualSpacing/>
        <w:rPr>
          <w:b/>
        </w:rPr>
      </w:pPr>
      <w:r>
        <w:t xml:space="preserve">     </w:t>
      </w:r>
      <w:r w:rsidR="009D1DE3">
        <w:t xml:space="preserve">  </w:t>
      </w:r>
      <w:r>
        <w:t xml:space="preserve">5.2 </w:t>
      </w:r>
      <w:r w:rsidRPr="00C56242">
        <w:t>Matters outstanding from previous minutes</w:t>
      </w:r>
      <w:r>
        <w:t xml:space="preserve"> - None</w:t>
      </w:r>
    </w:p>
    <w:p w:rsidR="00CD5B8A" w:rsidRPr="0053723B" w:rsidRDefault="00CD5B8A" w:rsidP="00DD1F89">
      <w:pPr>
        <w:spacing w:after="0"/>
        <w:ind w:left="426" w:hanging="426"/>
        <w:rPr>
          <w:b/>
          <w:sz w:val="22"/>
          <w:szCs w:val="22"/>
        </w:rPr>
      </w:pPr>
    </w:p>
    <w:p w:rsidR="00704ACE" w:rsidRPr="0005765A" w:rsidRDefault="00704ACE" w:rsidP="009D1DE3">
      <w:pPr>
        <w:pStyle w:val="ListParagraph"/>
        <w:numPr>
          <w:ilvl w:val="0"/>
          <w:numId w:val="4"/>
        </w:numPr>
        <w:shd w:val="clear" w:color="auto" w:fill="FFFFFF"/>
        <w:spacing w:after="160" w:line="259" w:lineRule="auto"/>
        <w:ind w:left="426" w:right="-330" w:hanging="426"/>
        <w:rPr>
          <w:color w:val="212121"/>
          <w:lang w:eastAsia="en-GB"/>
        </w:rPr>
      </w:pPr>
      <w:r w:rsidRPr="0005765A">
        <w:rPr>
          <w:b/>
        </w:rPr>
        <w:t xml:space="preserve">Speaker - </w:t>
      </w:r>
      <w:r w:rsidRPr="0005765A">
        <w:rPr>
          <w:b/>
          <w:lang w:eastAsia="en-GB"/>
        </w:rPr>
        <w:t>Lewis Jackson</w:t>
      </w:r>
      <w:r w:rsidRPr="0005765A">
        <w:rPr>
          <w:lang w:eastAsia="en-GB"/>
        </w:rPr>
        <w:t xml:space="preserve"> </w:t>
      </w:r>
      <w:r w:rsidR="0005765A" w:rsidRPr="0005765A">
        <w:rPr>
          <w:lang w:eastAsia="en-GB"/>
        </w:rPr>
        <w:t>–</w:t>
      </w:r>
      <w:r w:rsidRPr="0005765A">
        <w:rPr>
          <w:lang w:eastAsia="en-GB"/>
        </w:rPr>
        <w:t xml:space="preserve"> </w:t>
      </w:r>
      <w:r w:rsidR="0005765A" w:rsidRPr="0005765A">
        <w:rPr>
          <w:color w:val="212121"/>
          <w:lang w:eastAsia="en-GB"/>
        </w:rPr>
        <w:t>This was cancelled by the speaker.</w:t>
      </w:r>
    </w:p>
    <w:p w:rsidR="00704ACE" w:rsidRDefault="00704ACE" w:rsidP="009D1DE3">
      <w:pPr>
        <w:keepLines/>
        <w:numPr>
          <w:ilvl w:val="0"/>
          <w:numId w:val="4"/>
        </w:numPr>
        <w:spacing w:after="0"/>
        <w:ind w:left="426" w:hanging="426"/>
        <w:contextualSpacing/>
      </w:pPr>
      <w:r w:rsidRPr="00C84449">
        <w:rPr>
          <w:b/>
        </w:rPr>
        <w:t>Session for County and Borough Councillors o</w:t>
      </w:r>
      <w:r w:rsidR="00C84449" w:rsidRPr="00C84449">
        <w:rPr>
          <w:b/>
        </w:rPr>
        <w:t xml:space="preserve">n matters concerning the Parish -  </w:t>
      </w:r>
      <w:r w:rsidR="00C84449" w:rsidRPr="00C84449">
        <w:t xml:space="preserve">KCC Cllr McInroy had nothing to report. TWBC Cllr Podbury informed the members that a meeting was to be arranged to discuss the football pitches in the area. She would keep the members informed. TWBC plan to remove single use plastic cups and hot drinks machines from their offices. Thus saving money and 7000 cups, that were used yearly. </w:t>
      </w:r>
      <w:r w:rsidR="00C84449">
        <w:t>Cllr Podbury also informed the members that the Local Plan had been extended by 8 weeks.</w:t>
      </w:r>
    </w:p>
    <w:p w:rsidR="00C84449" w:rsidRPr="00C84449" w:rsidRDefault="00C84449" w:rsidP="009D1DE3">
      <w:pPr>
        <w:keepLines/>
        <w:spacing w:after="0"/>
        <w:ind w:left="426" w:hanging="426"/>
        <w:contextualSpacing/>
      </w:pPr>
    </w:p>
    <w:p w:rsidR="00704ACE" w:rsidRDefault="00704ACE" w:rsidP="009D1DE3">
      <w:pPr>
        <w:pStyle w:val="ListParagraph"/>
        <w:numPr>
          <w:ilvl w:val="0"/>
          <w:numId w:val="4"/>
        </w:numPr>
        <w:spacing w:after="160" w:line="259" w:lineRule="auto"/>
        <w:ind w:left="426" w:hanging="426"/>
      </w:pPr>
      <w:r w:rsidRPr="00BF7D74">
        <w:rPr>
          <w:b/>
        </w:rPr>
        <w:t xml:space="preserve">Committee Reports: </w:t>
      </w:r>
      <w:r w:rsidRPr="00BF7D74">
        <w:t>Planning Meeting 25</w:t>
      </w:r>
      <w:r w:rsidRPr="00BF7D74">
        <w:rPr>
          <w:vertAlign w:val="superscript"/>
        </w:rPr>
        <w:t>th</w:t>
      </w:r>
      <w:r w:rsidRPr="00BF7D74">
        <w:t xml:space="preserve"> February 2019, Highways Meeting 18</w:t>
      </w:r>
      <w:r w:rsidRPr="00BF7D74">
        <w:rPr>
          <w:vertAlign w:val="superscript"/>
        </w:rPr>
        <w:t>th</w:t>
      </w:r>
      <w:r w:rsidRPr="00BF7D74">
        <w:t xml:space="preserve"> February 2019 draft minutes have been circulated.  </w:t>
      </w:r>
    </w:p>
    <w:p w:rsidR="00B80574" w:rsidRPr="00BF7D74" w:rsidRDefault="00B80574" w:rsidP="009D1DE3">
      <w:pPr>
        <w:spacing w:after="160" w:line="259" w:lineRule="auto"/>
        <w:ind w:left="426" w:hanging="426"/>
      </w:pPr>
    </w:p>
    <w:p w:rsidR="00704ACE" w:rsidRPr="00B470E3" w:rsidRDefault="00704ACE" w:rsidP="009D1DE3">
      <w:pPr>
        <w:pStyle w:val="ListParagraph"/>
        <w:numPr>
          <w:ilvl w:val="0"/>
          <w:numId w:val="4"/>
        </w:numPr>
        <w:spacing w:after="160" w:line="259" w:lineRule="auto"/>
        <w:ind w:left="426" w:hanging="426"/>
      </w:pPr>
      <w:r w:rsidRPr="00B470E3">
        <w:rPr>
          <w:b/>
        </w:rPr>
        <w:t>Hanging Baskets –</w:t>
      </w:r>
      <w:r w:rsidRPr="00B470E3">
        <w:t xml:space="preserve"> </w:t>
      </w:r>
      <w:r w:rsidR="00B470E3" w:rsidRPr="00B470E3">
        <w:t>The members agreed to purchase pole baskets but they asked the Clerk for further information on watering costs and plant costs</w:t>
      </w:r>
      <w:r w:rsidR="00872B09">
        <w:t xml:space="preserve"> before a final decision was made.</w:t>
      </w:r>
    </w:p>
    <w:p w:rsidR="00B470E3" w:rsidRPr="00B470E3" w:rsidRDefault="00B470E3" w:rsidP="009D1DE3">
      <w:pPr>
        <w:pStyle w:val="ListParagraph"/>
        <w:ind w:left="426" w:hanging="426"/>
        <w:rPr>
          <w:color w:val="FF0000"/>
        </w:rPr>
      </w:pPr>
    </w:p>
    <w:p w:rsidR="00704ACE" w:rsidRDefault="00704ACE" w:rsidP="009D1DE3">
      <w:pPr>
        <w:pStyle w:val="ListParagraph"/>
        <w:numPr>
          <w:ilvl w:val="0"/>
          <w:numId w:val="4"/>
        </w:numPr>
        <w:spacing w:after="160" w:line="259" w:lineRule="auto"/>
        <w:ind w:left="426" w:hanging="426"/>
      </w:pPr>
      <w:r w:rsidRPr="00002374">
        <w:rPr>
          <w:b/>
        </w:rPr>
        <w:t>Noise Monitor –</w:t>
      </w:r>
      <w:r w:rsidRPr="00002374">
        <w:t xml:space="preserve"> </w:t>
      </w:r>
      <w:r w:rsidR="00002374" w:rsidRPr="00002374">
        <w:t>The Clerk informed the members that there would be a delay with the noise monitor being sited at Southwood Road allotments, due to the clerk not agreeing to the agreement on insurance cover. The company also had a few issues to rectify with regards the operation of the equipment. Clerk hoped for an update at the April meeting.</w:t>
      </w:r>
    </w:p>
    <w:p w:rsidR="00002374" w:rsidRPr="00002374" w:rsidRDefault="00002374" w:rsidP="00002374">
      <w:pPr>
        <w:spacing w:after="160" w:line="259" w:lineRule="auto"/>
        <w:ind w:left="426"/>
      </w:pPr>
    </w:p>
    <w:p w:rsidR="00704ACE" w:rsidRDefault="00704ACE" w:rsidP="0050220F">
      <w:pPr>
        <w:pStyle w:val="ListParagraph"/>
        <w:numPr>
          <w:ilvl w:val="0"/>
          <w:numId w:val="4"/>
        </w:numPr>
        <w:spacing w:after="160"/>
      </w:pPr>
      <w:r w:rsidRPr="004D55CD">
        <w:rPr>
          <w:b/>
        </w:rPr>
        <w:t>Fencing for Southwood Road –</w:t>
      </w:r>
      <w:r w:rsidRPr="004D55CD">
        <w:t xml:space="preserve"> </w:t>
      </w:r>
      <w:r w:rsidR="004D55CD" w:rsidRPr="004D55CD">
        <w:t>It was agreed to accept the quote for further security fencing at the Southwood Road allotments.</w:t>
      </w:r>
    </w:p>
    <w:p w:rsidR="0050220F" w:rsidRDefault="0050220F" w:rsidP="0050220F">
      <w:pPr>
        <w:pStyle w:val="ListParagraph"/>
      </w:pPr>
    </w:p>
    <w:p w:rsidR="00704ACE" w:rsidRPr="00B80574" w:rsidRDefault="00704ACE" w:rsidP="00704ACE">
      <w:pPr>
        <w:pStyle w:val="ListParagraph"/>
        <w:keepLines/>
        <w:numPr>
          <w:ilvl w:val="0"/>
          <w:numId w:val="4"/>
        </w:numPr>
        <w:spacing w:after="0" w:line="360" w:lineRule="auto"/>
        <w:ind w:right="-330"/>
        <w:rPr>
          <w:bCs/>
        </w:rPr>
      </w:pPr>
      <w:r w:rsidRPr="00B80574">
        <w:rPr>
          <w:b/>
          <w:bCs/>
        </w:rPr>
        <w:t>Grants/ Donations –</w:t>
      </w:r>
      <w:r w:rsidRPr="00B80574">
        <w:rPr>
          <w:bCs/>
        </w:rPr>
        <w:t xml:space="preserve"> </w:t>
      </w:r>
      <w:r w:rsidR="00B80574" w:rsidRPr="00B80574">
        <w:rPr>
          <w:bCs/>
        </w:rPr>
        <w:t>None received this month</w:t>
      </w:r>
      <w:r w:rsidRPr="00B80574">
        <w:rPr>
          <w:bCs/>
        </w:rPr>
        <w:t>.</w:t>
      </w:r>
    </w:p>
    <w:p w:rsidR="00704ACE" w:rsidRPr="00D26BDA" w:rsidRDefault="00704ACE" w:rsidP="00704ACE">
      <w:pPr>
        <w:pStyle w:val="ListParagraph"/>
        <w:keepLines/>
        <w:numPr>
          <w:ilvl w:val="0"/>
          <w:numId w:val="4"/>
        </w:numPr>
        <w:spacing w:after="0" w:line="360" w:lineRule="auto"/>
        <w:ind w:right="-330"/>
        <w:rPr>
          <w:bCs/>
        </w:rPr>
      </w:pPr>
      <w:r w:rsidRPr="00D26BDA">
        <w:rPr>
          <w:b/>
          <w:bCs/>
        </w:rPr>
        <w:t>Tree Charter –</w:t>
      </w:r>
      <w:r w:rsidRPr="00D26BDA">
        <w:rPr>
          <w:bCs/>
        </w:rPr>
        <w:t xml:space="preserve"> To consider adoption </w:t>
      </w:r>
      <w:r w:rsidR="00D26BDA" w:rsidRPr="00D26BDA">
        <w:rPr>
          <w:bCs/>
        </w:rPr>
        <w:t>– Cllrs to read material and discuss at April meeting.</w:t>
      </w:r>
    </w:p>
    <w:p w:rsidR="00704ACE" w:rsidRDefault="00704ACE" w:rsidP="001C47D2">
      <w:pPr>
        <w:pStyle w:val="ListParagraph"/>
        <w:keepLines/>
        <w:numPr>
          <w:ilvl w:val="0"/>
          <w:numId w:val="4"/>
        </w:numPr>
        <w:spacing w:after="0"/>
        <w:ind w:right="-330"/>
        <w:rPr>
          <w:bCs/>
        </w:rPr>
      </w:pPr>
      <w:r w:rsidRPr="001C47D2">
        <w:rPr>
          <w:b/>
          <w:bCs/>
        </w:rPr>
        <w:t>Clerk’s Pension – To review payment for 2019/2020</w:t>
      </w:r>
      <w:r w:rsidR="001C47D2" w:rsidRPr="001C47D2">
        <w:rPr>
          <w:b/>
          <w:bCs/>
        </w:rPr>
        <w:t xml:space="preserve"> -</w:t>
      </w:r>
      <w:r w:rsidR="001C47D2">
        <w:rPr>
          <w:bCs/>
        </w:rPr>
        <w:t xml:space="preserve"> </w:t>
      </w:r>
      <w:r w:rsidRPr="001C47D2">
        <w:rPr>
          <w:bCs/>
        </w:rPr>
        <w:t xml:space="preserve"> </w:t>
      </w:r>
      <w:r w:rsidR="001C47D2" w:rsidRPr="001C47D2">
        <w:rPr>
          <w:bCs/>
        </w:rPr>
        <w:t>It was agreed that the members would not increase the RPC percentage and therefore, it would remain at 3%.</w:t>
      </w:r>
    </w:p>
    <w:p w:rsidR="00E45ED0" w:rsidRPr="00E45ED0" w:rsidRDefault="00E45ED0" w:rsidP="00E45ED0">
      <w:pPr>
        <w:keepLines/>
        <w:spacing w:after="0"/>
        <w:ind w:left="426" w:right="-330"/>
        <w:rPr>
          <w:bCs/>
        </w:rPr>
      </w:pPr>
    </w:p>
    <w:p w:rsidR="00B022C7" w:rsidRPr="00B022C7" w:rsidRDefault="00704ACE" w:rsidP="008B146A">
      <w:pPr>
        <w:pStyle w:val="ListParagraph"/>
        <w:numPr>
          <w:ilvl w:val="0"/>
          <w:numId w:val="4"/>
        </w:numPr>
        <w:ind w:right="-1"/>
        <w:jc w:val="both"/>
        <w:rPr>
          <w:rFonts w:eastAsia="Times New Roman"/>
          <w:color w:val="000000"/>
          <w:lang w:eastAsia="en-GB"/>
        </w:rPr>
      </w:pPr>
      <w:r w:rsidRPr="008B146A">
        <w:rPr>
          <w:b/>
          <w:bCs/>
        </w:rPr>
        <w:t xml:space="preserve">Age Concern – </w:t>
      </w:r>
      <w:r w:rsidR="00B022C7" w:rsidRPr="00B022C7">
        <w:rPr>
          <w:rFonts w:eastAsia="Times New Roman"/>
          <w:color w:val="000000"/>
          <w:lang w:eastAsia="en-GB"/>
        </w:rPr>
        <w:t xml:space="preserve">The members asked KCC Cllr McInroy for an update about the rumour that Tunbridge Wells Age Concern would be closing due to having its funding removed. </w:t>
      </w:r>
    </w:p>
    <w:p w:rsidR="00B022C7" w:rsidRPr="00B022C7" w:rsidRDefault="00B022C7" w:rsidP="008B146A">
      <w:pPr>
        <w:spacing w:after="0"/>
        <w:ind w:left="786" w:right="-1" w:hanging="360"/>
        <w:jc w:val="both"/>
        <w:rPr>
          <w:rFonts w:eastAsia="Times New Roman"/>
          <w:color w:val="000000"/>
          <w:lang w:eastAsia="en-GB"/>
        </w:rPr>
      </w:pPr>
      <w:r w:rsidRPr="00B022C7">
        <w:rPr>
          <w:rFonts w:eastAsia="Times New Roman"/>
          <w:color w:val="000000"/>
          <w:lang w:eastAsia="en-GB"/>
        </w:rPr>
        <w:t xml:space="preserve"> </w:t>
      </w:r>
      <w:r w:rsidR="008B146A">
        <w:rPr>
          <w:rFonts w:eastAsia="Times New Roman"/>
          <w:color w:val="000000"/>
          <w:lang w:eastAsia="en-GB"/>
        </w:rPr>
        <w:t xml:space="preserve">    </w:t>
      </w:r>
      <w:r w:rsidRPr="00B022C7">
        <w:rPr>
          <w:rFonts w:eastAsia="Times New Roman"/>
          <w:color w:val="000000"/>
          <w:lang w:eastAsia="en-GB"/>
        </w:rPr>
        <w:t>He explained in detail what the changes would be.</w:t>
      </w:r>
    </w:p>
    <w:p w:rsidR="00B022C7" w:rsidRPr="00B022C7" w:rsidRDefault="008B146A" w:rsidP="008B146A">
      <w:pPr>
        <w:spacing w:after="0"/>
        <w:ind w:left="786" w:right="-1" w:hanging="360"/>
        <w:jc w:val="both"/>
        <w:rPr>
          <w:rFonts w:eastAsia="Times New Roman"/>
          <w:color w:val="000000"/>
          <w:lang w:eastAsia="en-GB"/>
        </w:rPr>
      </w:pPr>
      <w:r>
        <w:rPr>
          <w:rFonts w:eastAsia="Times New Roman"/>
          <w:color w:val="000000"/>
          <w:lang w:eastAsia="en-GB"/>
        </w:rPr>
        <w:t xml:space="preserve">    </w:t>
      </w:r>
      <w:r w:rsidR="00B022C7" w:rsidRPr="00B022C7">
        <w:rPr>
          <w:rFonts w:eastAsia="Times New Roman"/>
          <w:color w:val="000000"/>
          <w:lang w:eastAsia="en-GB"/>
        </w:rPr>
        <w:t xml:space="preserve"> The current arrangements through which Age UK Tunbridge Wells receives its funding are not sustainable in the long term. This is especially because these arrangements are annual and offer no guarantee of longer-term funding which organisations can then use to develop their services. In addition, there is an inequity of how funding is distributed across the county, and the type of services that are funded, resulting in a post code lottery for Kent residents. In order to address these issues, the Council will recommission these services. This means ending all current grant funding arrangements and re-investing funding in new contracts or grants that are awarded through open and transparent application process. </w:t>
      </w:r>
    </w:p>
    <w:p w:rsidR="00B022C7" w:rsidRPr="00B022C7" w:rsidRDefault="008B146A" w:rsidP="008B146A">
      <w:pPr>
        <w:spacing w:after="0"/>
        <w:ind w:left="786" w:right="-1" w:hanging="360"/>
        <w:jc w:val="both"/>
        <w:rPr>
          <w:rFonts w:eastAsia="Times New Roman"/>
          <w:color w:val="000000"/>
          <w:lang w:eastAsia="en-GB"/>
        </w:rPr>
      </w:pPr>
      <w:r>
        <w:rPr>
          <w:rFonts w:eastAsia="Times New Roman"/>
          <w:color w:val="000000"/>
          <w:lang w:eastAsia="en-GB"/>
        </w:rPr>
        <w:t xml:space="preserve">      </w:t>
      </w:r>
      <w:r w:rsidR="00B022C7" w:rsidRPr="00B022C7">
        <w:rPr>
          <w:rFonts w:eastAsia="Times New Roman"/>
          <w:color w:val="000000"/>
          <w:lang w:eastAsia="en-GB"/>
        </w:rPr>
        <w:t xml:space="preserve">This process has already begun and commissioners from KCC are working with providers of services and people who access services and their </w:t>
      </w:r>
      <w:proofErr w:type="spellStart"/>
      <w:r w:rsidR="00B022C7" w:rsidRPr="00B022C7">
        <w:rPr>
          <w:rFonts w:eastAsia="Times New Roman"/>
          <w:color w:val="000000"/>
          <w:lang w:eastAsia="en-GB"/>
        </w:rPr>
        <w:t>carers</w:t>
      </w:r>
      <w:proofErr w:type="spellEnd"/>
      <w:r w:rsidR="00B022C7" w:rsidRPr="00B022C7">
        <w:rPr>
          <w:rFonts w:eastAsia="Times New Roman"/>
          <w:color w:val="000000"/>
          <w:lang w:eastAsia="en-GB"/>
        </w:rPr>
        <w:t xml:space="preserve"> in order to understand what is important to people. This will inform what is ultimately commissioned and how. A public consultation will be undertaken in May 2019. </w:t>
      </w:r>
    </w:p>
    <w:p w:rsidR="00B022C7" w:rsidRPr="00B022C7" w:rsidRDefault="008B146A" w:rsidP="008B146A">
      <w:pPr>
        <w:spacing w:after="0"/>
        <w:ind w:left="786" w:right="-1" w:hanging="360"/>
        <w:jc w:val="both"/>
        <w:rPr>
          <w:rFonts w:eastAsia="Times New Roman"/>
          <w:color w:val="000000"/>
          <w:lang w:eastAsia="en-GB"/>
        </w:rPr>
      </w:pPr>
      <w:r>
        <w:rPr>
          <w:rFonts w:eastAsia="Times New Roman"/>
          <w:color w:val="000000"/>
          <w:lang w:eastAsia="en-GB"/>
        </w:rPr>
        <w:t xml:space="preserve">      </w:t>
      </w:r>
      <w:r w:rsidR="00B022C7" w:rsidRPr="00B022C7">
        <w:rPr>
          <w:rFonts w:eastAsia="Times New Roman"/>
          <w:color w:val="000000"/>
          <w:lang w:eastAsia="en-GB"/>
        </w:rPr>
        <w:t>The intention for new arrangements to be in place for 1</w:t>
      </w:r>
      <w:r w:rsidR="00B022C7" w:rsidRPr="00B022C7">
        <w:rPr>
          <w:rFonts w:eastAsia="Times New Roman"/>
          <w:color w:val="000000"/>
          <w:vertAlign w:val="superscript"/>
          <w:lang w:eastAsia="en-GB"/>
        </w:rPr>
        <w:t>st</w:t>
      </w:r>
      <w:r w:rsidR="00B022C7" w:rsidRPr="00B022C7">
        <w:rPr>
          <w:rFonts w:eastAsia="Times New Roman"/>
          <w:color w:val="000000"/>
          <w:lang w:eastAsia="en-GB"/>
        </w:rPr>
        <w:t xml:space="preserve"> January 2020 will ensure that people accessing services continue to receive support they need. </w:t>
      </w:r>
    </w:p>
    <w:p w:rsidR="00B022C7" w:rsidRPr="00B022C7" w:rsidRDefault="00B022C7" w:rsidP="00B022C7">
      <w:pPr>
        <w:spacing w:after="0"/>
        <w:ind w:left="0"/>
        <w:rPr>
          <w:rFonts w:eastAsia="Times New Roman"/>
          <w:sz w:val="28"/>
          <w:szCs w:val="28"/>
          <w:lang w:eastAsia="en-GB"/>
        </w:rPr>
      </w:pPr>
    </w:p>
    <w:p w:rsidR="00833C32" w:rsidRPr="00833C32" w:rsidRDefault="00704ACE" w:rsidP="00D92115">
      <w:pPr>
        <w:pStyle w:val="ListParagraph"/>
        <w:numPr>
          <w:ilvl w:val="0"/>
          <w:numId w:val="4"/>
        </w:numPr>
        <w:spacing w:after="0"/>
        <w:rPr>
          <w:rFonts w:eastAsia="Times New Roman"/>
        </w:rPr>
      </w:pPr>
      <w:r w:rsidRPr="002423EA">
        <w:rPr>
          <w:b/>
          <w:bCs/>
        </w:rPr>
        <w:t>Update on Blood Pressure Monitor –</w:t>
      </w:r>
      <w:r w:rsidRPr="002423EA">
        <w:t xml:space="preserve"> Cllr Smith</w:t>
      </w:r>
      <w:r w:rsidR="00833C32" w:rsidRPr="002423EA">
        <w:t xml:space="preserve"> reminded the members that l</w:t>
      </w:r>
      <w:r w:rsidR="00833C32" w:rsidRPr="002423EA">
        <w:rPr>
          <w:rFonts w:eastAsia="Times New Roman"/>
        </w:rPr>
        <w:t xml:space="preserve">ast October the RPC awarded a grant of £600 towards the purchase of a self-operating blood pressure machine at Rusthall Medical Centre. It </w:t>
      </w:r>
      <w:r w:rsidR="00833C32" w:rsidRPr="00833C32">
        <w:rPr>
          <w:rFonts w:eastAsia="Times New Roman"/>
        </w:rPr>
        <w:t xml:space="preserve">was understood the machine would be placed in the waiting area, which meant it would be accessible to all residents of </w:t>
      </w:r>
      <w:r w:rsidR="00833C32" w:rsidRPr="002423EA">
        <w:rPr>
          <w:rFonts w:eastAsia="Times New Roman"/>
        </w:rPr>
        <w:t>the</w:t>
      </w:r>
      <w:r w:rsidR="00833C32" w:rsidRPr="00833C32">
        <w:rPr>
          <w:rFonts w:eastAsia="Times New Roman"/>
        </w:rPr>
        <w:t xml:space="preserve"> village</w:t>
      </w:r>
      <w:r w:rsidR="00833C32" w:rsidRPr="002423EA">
        <w:rPr>
          <w:rFonts w:eastAsia="Times New Roman"/>
        </w:rPr>
        <w:t>,</w:t>
      </w:r>
      <w:r w:rsidR="00833C32" w:rsidRPr="00833C32">
        <w:rPr>
          <w:rFonts w:eastAsia="Times New Roman"/>
        </w:rPr>
        <w:t xml:space="preserve"> not just patients registered at the surgery. This was highlighted in the very first line of the practice manager’s application letter, “As you may be aware, Rusthall Medical Practice would like to purchase a waiting area blood pressure monitor”.</w:t>
      </w:r>
      <w:r w:rsidR="002423EA" w:rsidRPr="002423EA">
        <w:rPr>
          <w:rFonts w:eastAsia="Times New Roman"/>
        </w:rPr>
        <w:t xml:space="preserve"> </w:t>
      </w:r>
      <w:r w:rsidR="00833C32" w:rsidRPr="00833C32">
        <w:rPr>
          <w:rFonts w:eastAsia="Times New Roman"/>
        </w:rPr>
        <w:t>It was this understanding that the machine would be in a publicly accessible place that led the Parish to approve the grant application.</w:t>
      </w:r>
      <w:r w:rsidR="002423EA" w:rsidRPr="002423EA">
        <w:rPr>
          <w:rFonts w:eastAsia="Times New Roman"/>
        </w:rPr>
        <w:t xml:space="preserve"> </w:t>
      </w:r>
      <w:r w:rsidR="00833C32" w:rsidRPr="00833C32">
        <w:rPr>
          <w:rFonts w:eastAsia="Times New Roman"/>
        </w:rPr>
        <w:t>The machine was installed</w:t>
      </w:r>
      <w:r w:rsidR="002423EA">
        <w:rPr>
          <w:rFonts w:eastAsia="Times New Roman"/>
        </w:rPr>
        <w:t>,</w:t>
      </w:r>
      <w:r w:rsidR="00833C32" w:rsidRPr="00833C32">
        <w:rPr>
          <w:rFonts w:eastAsia="Times New Roman"/>
        </w:rPr>
        <w:t xml:space="preserve"> </w:t>
      </w:r>
      <w:r w:rsidR="002423EA">
        <w:rPr>
          <w:rFonts w:eastAsia="Times New Roman"/>
        </w:rPr>
        <w:t>however,</w:t>
      </w:r>
      <w:r w:rsidR="00833C32" w:rsidRPr="00833C32">
        <w:rPr>
          <w:rFonts w:eastAsia="Times New Roman"/>
        </w:rPr>
        <w:t xml:space="preserve"> in a private room in the doctor’s area. To gain access one has to ask the receptionist to direct you to the correct room and check it is not in use.</w:t>
      </w:r>
    </w:p>
    <w:p w:rsidR="00833C32" w:rsidRDefault="00D92115" w:rsidP="00D92115">
      <w:pPr>
        <w:spacing w:after="0"/>
        <w:ind w:left="786" w:hanging="360"/>
        <w:rPr>
          <w:rFonts w:eastAsia="Times New Roman"/>
        </w:rPr>
      </w:pPr>
      <w:r>
        <w:rPr>
          <w:rFonts w:eastAsia="Times New Roman"/>
        </w:rPr>
        <w:t xml:space="preserve">      </w:t>
      </w:r>
      <w:r w:rsidR="002423EA">
        <w:rPr>
          <w:rFonts w:eastAsia="Times New Roman"/>
        </w:rPr>
        <w:t>Cllr Smith was concerned that w</w:t>
      </w:r>
      <w:r w:rsidR="00833C32" w:rsidRPr="00833C32">
        <w:rPr>
          <w:rFonts w:eastAsia="Times New Roman"/>
        </w:rPr>
        <w:t xml:space="preserve">ith this regime it </w:t>
      </w:r>
      <w:r w:rsidR="002423EA">
        <w:rPr>
          <w:rFonts w:eastAsia="Times New Roman"/>
        </w:rPr>
        <w:t xml:space="preserve">would be </w:t>
      </w:r>
      <w:r w:rsidR="00833C32" w:rsidRPr="00833C32">
        <w:rPr>
          <w:rFonts w:eastAsia="Times New Roman"/>
        </w:rPr>
        <w:t xml:space="preserve">unlikely ever </w:t>
      </w:r>
      <w:r w:rsidR="002423EA">
        <w:rPr>
          <w:rFonts w:eastAsia="Times New Roman"/>
        </w:rPr>
        <w:t xml:space="preserve">to </w:t>
      </w:r>
      <w:r w:rsidR="00833C32" w:rsidRPr="00833C32">
        <w:rPr>
          <w:rFonts w:eastAsia="Times New Roman"/>
        </w:rPr>
        <w:t xml:space="preserve">be used by </w:t>
      </w:r>
      <w:r w:rsidR="00AC2E89">
        <w:rPr>
          <w:rFonts w:eastAsia="Times New Roman"/>
        </w:rPr>
        <w:t xml:space="preserve">      </w:t>
      </w:r>
      <w:r w:rsidR="00833C32" w:rsidRPr="00833C32">
        <w:rPr>
          <w:rFonts w:eastAsia="Times New Roman"/>
        </w:rPr>
        <w:t>local residents who are not registered at the Surgery. The fact is only half our residents are registered at the Surgery.</w:t>
      </w:r>
      <w:r w:rsidR="002423EA">
        <w:rPr>
          <w:rFonts w:eastAsia="Times New Roman"/>
        </w:rPr>
        <w:t xml:space="preserve"> There is also no mention of the machine on the medical centre’s website.</w:t>
      </w:r>
    </w:p>
    <w:p w:rsidR="00833C32" w:rsidRPr="00833C32" w:rsidRDefault="00D92115" w:rsidP="00D92115">
      <w:pPr>
        <w:spacing w:after="0"/>
        <w:ind w:left="786" w:hanging="360"/>
        <w:rPr>
          <w:rFonts w:eastAsia="Times New Roman"/>
        </w:rPr>
      </w:pPr>
      <w:r>
        <w:rPr>
          <w:rFonts w:eastAsia="Times New Roman"/>
        </w:rPr>
        <w:t xml:space="preserve">      </w:t>
      </w:r>
      <w:r w:rsidR="002423EA">
        <w:rPr>
          <w:rFonts w:eastAsia="Times New Roman"/>
        </w:rPr>
        <w:t xml:space="preserve">It was agreed that the Clerk would write to </w:t>
      </w:r>
      <w:r w:rsidR="00833C32" w:rsidRPr="00833C32">
        <w:rPr>
          <w:rFonts w:eastAsia="Times New Roman"/>
        </w:rPr>
        <w:t>the practice manager requesting the machine be moved to the public waiting area and failing an agreement on that score we should ask for the money to be returned.</w:t>
      </w:r>
      <w:r w:rsidR="004C6F16">
        <w:rPr>
          <w:rFonts w:eastAsia="Times New Roman"/>
        </w:rPr>
        <w:t xml:space="preserve"> The Clerk informed the members that the donation should have been agreed to come under section 137. The members agreed.</w:t>
      </w:r>
    </w:p>
    <w:p w:rsidR="00704ACE" w:rsidRPr="00833C32" w:rsidRDefault="00704ACE" w:rsidP="002B52AF">
      <w:pPr>
        <w:keepLines/>
        <w:tabs>
          <w:tab w:val="left" w:pos="426"/>
        </w:tabs>
        <w:spacing w:after="0" w:line="360" w:lineRule="auto"/>
        <w:ind w:left="426" w:firstLine="426"/>
        <w:rPr>
          <w:color w:val="FF0000"/>
        </w:rPr>
      </w:pPr>
    </w:p>
    <w:p w:rsidR="00704ACE" w:rsidRDefault="00704ACE" w:rsidP="00B72AC6">
      <w:pPr>
        <w:pStyle w:val="ListParagraph"/>
        <w:keepLines/>
        <w:numPr>
          <w:ilvl w:val="0"/>
          <w:numId w:val="4"/>
        </w:numPr>
        <w:tabs>
          <w:tab w:val="left" w:pos="426"/>
        </w:tabs>
        <w:spacing w:after="0"/>
        <w:ind w:left="851" w:hanging="425"/>
      </w:pPr>
      <w:r w:rsidRPr="00B700EE">
        <w:rPr>
          <w:b/>
          <w:bCs/>
        </w:rPr>
        <w:t>Update on Website –</w:t>
      </w:r>
      <w:r w:rsidRPr="00B700EE">
        <w:t xml:space="preserve"> </w:t>
      </w:r>
      <w:r w:rsidR="00B700EE" w:rsidRPr="00B700EE">
        <w:t>The Clerk informed the members that the new website should be up and running shortly. She wanted to publically thank Cllr Ellicott for her sterling job in proof reading ever</w:t>
      </w:r>
      <w:r w:rsidR="00745D16">
        <w:t>y</w:t>
      </w:r>
      <w:r w:rsidR="00B700EE" w:rsidRPr="00B700EE">
        <w:t xml:space="preserve"> page, making suggestions and collecting contact information from the businesses in the High Street.</w:t>
      </w:r>
      <w:r w:rsidR="00E44ED3">
        <w:t xml:space="preserve"> Clerk requested photos of Cllrs for the contacts page.</w:t>
      </w:r>
    </w:p>
    <w:p w:rsidR="00E44ED3" w:rsidRPr="00B700EE" w:rsidRDefault="00E44ED3" w:rsidP="00B72AC6">
      <w:pPr>
        <w:keepLines/>
        <w:tabs>
          <w:tab w:val="left" w:pos="426"/>
        </w:tabs>
        <w:spacing w:after="0"/>
        <w:ind w:left="851" w:hanging="425"/>
      </w:pPr>
    </w:p>
    <w:p w:rsidR="007776E9" w:rsidRPr="00ED44FB" w:rsidRDefault="00CB0688" w:rsidP="00B72AC6">
      <w:pPr>
        <w:keepLines/>
        <w:numPr>
          <w:ilvl w:val="0"/>
          <w:numId w:val="4"/>
        </w:numPr>
        <w:tabs>
          <w:tab w:val="left" w:pos="709"/>
        </w:tabs>
        <w:spacing w:after="0"/>
        <w:ind w:left="851" w:hanging="425"/>
        <w:contextualSpacing/>
        <w:rPr>
          <w:sz w:val="22"/>
          <w:szCs w:val="22"/>
        </w:rPr>
      </w:pPr>
      <w:r>
        <w:rPr>
          <w:b/>
          <w:sz w:val="22"/>
          <w:szCs w:val="22"/>
        </w:rPr>
        <w:t xml:space="preserve">      </w:t>
      </w:r>
      <w:r w:rsidR="00CD5B8A" w:rsidRPr="00ED44FB">
        <w:rPr>
          <w:b/>
          <w:sz w:val="22"/>
          <w:szCs w:val="22"/>
        </w:rPr>
        <w:t>Chair’s Report</w:t>
      </w:r>
      <w:r w:rsidR="00CD489B" w:rsidRPr="00ED44FB">
        <w:rPr>
          <w:b/>
          <w:sz w:val="22"/>
          <w:szCs w:val="22"/>
        </w:rPr>
        <w:t xml:space="preserve"> –</w:t>
      </w:r>
      <w:r w:rsidR="00682CAF" w:rsidRPr="00ED44FB">
        <w:rPr>
          <w:sz w:val="22"/>
          <w:szCs w:val="22"/>
        </w:rPr>
        <w:t xml:space="preserve"> </w:t>
      </w:r>
      <w:r w:rsidR="00CE316E" w:rsidRPr="00ED44FB">
        <w:rPr>
          <w:sz w:val="22"/>
          <w:szCs w:val="22"/>
        </w:rPr>
        <w:t xml:space="preserve"> </w:t>
      </w:r>
      <w:r w:rsidR="00ED44FB" w:rsidRPr="00ED44FB">
        <w:rPr>
          <w:sz w:val="22"/>
          <w:szCs w:val="22"/>
        </w:rPr>
        <w:t>Nothing to report</w:t>
      </w:r>
    </w:p>
    <w:p w:rsidR="00704ACE" w:rsidRPr="00704ACE" w:rsidRDefault="00704ACE" w:rsidP="00B72AC6">
      <w:pPr>
        <w:keepLines/>
        <w:tabs>
          <w:tab w:val="left" w:pos="709"/>
        </w:tabs>
        <w:spacing w:after="0"/>
        <w:ind w:left="851" w:hanging="425"/>
        <w:contextualSpacing/>
        <w:rPr>
          <w:color w:val="FF0000"/>
          <w:sz w:val="22"/>
          <w:szCs w:val="22"/>
        </w:rPr>
      </w:pPr>
    </w:p>
    <w:p w:rsidR="007776E9" w:rsidRPr="00C132AB" w:rsidRDefault="003D23ED" w:rsidP="00B72AC6">
      <w:pPr>
        <w:pStyle w:val="ListParagraph"/>
        <w:numPr>
          <w:ilvl w:val="0"/>
          <w:numId w:val="4"/>
        </w:numPr>
        <w:tabs>
          <w:tab w:val="left" w:pos="142"/>
        </w:tabs>
        <w:spacing w:after="0"/>
        <w:ind w:left="851" w:hanging="425"/>
        <w:rPr>
          <w:sz w:val="22"/>
          <w:szCs w:val="22"/>
          <w:lang w:eastAsia="en-GB"/>
        </w:rPr>
      </w:pPr>
      <w:r w:rsidRPr="00C132AB">
        <w:rPr>
          <w:b/>
          <w:sz w:val="22"/>
          <w:szCs w:val="22"/>
          <w:lang w:eastAsia="en-GB"/>
        </w:rPr>
        <w:t>C</w:t>
      </w:r>
      <w:r w:rsidR="00CD5B8A" w:rsidRPr="00C132AB">
        <w:rPr>
          <w:b/>
          <w:sz w:val="22"/>
          <w:szCs w:val="22"/>
          <w:lang w:eastAsia="en-GB"/>
        </w:rPr>
        <w:t xml:space="preserve">lerk’s Report -  </w:t>
      </w:r>
      <w:r w:rsidR="00C132AB" w:rsidRPr="00C132AB">
        <w:rPr>
          <w:sz w:val="22"/>
          <w:szCs w:val="22"/>
          <w:lang w:eastAsia="en-GB"/>
        </w:rPr>
        <w:t>Nothing extra to report</w:t>
      </w:r>
      <w:r w:rsidR="00405CBC" w:rsidRPr="00C132AB">
        <w:rPr>
          <w:sz w:val="22"/>
          <w:szCs w:val="22"/>
          <w:lang w:eastAsia="en-GB"/>
        </w:rPr>
        <w:t xml:space="preserve"> </w:t>
      </w:r>
    </w:p>
    <w:p w:rsidR="0057608D" w:rsidRPr="0057608D" w:rsidRDefault="0057608D" w:rsidP="0057608D">
      <w:pPr>
        <w:pStyle w:val="ListParagraph"/>
        <w:rPr>
          <w:color w:val="FF0000"/>
          <w:sz w:val="22"/>
          <w:szCs w:val="22"/>
          <w:lang w:eastAsia="en-GB"/>
        </w:rPr>
      </w:pPr>
    </w:p>
    <w:p w:rsidR="007776E9" w:rsidRPr="00CB3D1C" w:rsidRDefault="00CD5B8A" w:rsidP="00B72AC6">
      <w:pPr>
        <w:numPr>
          <w:ilvl w:val="0"/>
          <w:numId w:val="4"/>
        </w:numPr>
        <w:tabs>
          <w:tab w:val="left" w:pos="142"/>
        </w:tabs>
        <w:spacing w:after="0"/>
        <w:ind w:left="851" w:hanging="425"/>
        <w:contextualSpacing/>
        <w:rPr>
          <w:spacing w:val="-3"/>
          <w:sz w:val="22"/>
          <w:szCs w:val="22"/>
        </w:rPr>
      </w:pPr>
      <w:r w:rsidRPr="00CB3D1C">
        <w:rPr>
          <w:b/>
          <w:sz w:val="22"/>
          <w:szCs w:val="22"/>
          <w:lang w:eastAsia="en-GB"/>
        </w:rPr>
        <w:t>Diary Dates</w:t>
      </w:r>
      <w:r w:rsidRPr="00CB3D1C">
        <w:rPr>
          <w:sz w:val="22"/>
          <w:szCs w:val="22"/>
          <w:lang w:eastAsia="en-GB"/>
        </w:rPr>
        <w:t xml:space="preserve"> </w:t>
      </w:r>
      <w:r w:rsidR="00CD489B" w:rsidRPr="00CB3D1C">
        <w:rPr>
          <w:sz w:val="22"/>
          <w:szCs w:val="22"/>
          <w:lang w:eastAsia="en-GB"/>
        </w:rPr>
        <w:t>–</w:t>
      </w:r>
      <w:r w:rsidR="00CB3D1C" w:rsidRPr="00CB3D1C">
        <w:rPr>
          <w:sz w:val="22"/>
          <w:szCs w:val="22"/>
          <w:lang w:eastAsia="en-GB"/>
        </w:rPr>
        <w:t xml:space="preserve"> 18</w:t>
      </w:r>
      <w:r w:rsidR="00CB3D1C" w:rsidRPr="00CB3D1C">
        <w:rPr>
          <w:sz w:val="22"/>
          <w:szCs w:val="22"/>
          <w:vertAlign w:val="superscript"/>
          <w:lang w:eastAsia="en-GB"/>
        </w:rPr>
        <w:t>th</w:t>
      </w:r>
      <w:r w:rsidR="00CB3D1C" w:rsidRPr="00CB3D1C">
        <w:rPr>
          <w:sz w:val="22"/>
          <w:szCs w:val="22"/>
          <w:lang w:eastAsia="en-GB"/>
        </w:rPr>
        <w:t xml:space="preserve"> March Planning Meeting and an Allotment Meeting.</w:t>
      </w:r>
    </w:p>
    <w:p w:rsidR="00704ACE" w:rsidRPr="00704ACE" w:rsidRDefault="00704ACE" w:rsidP="00B72AC6">
      <w:pPr>
        <w:tabs>
          <w:tab w:val="left" w:pos="142"/>
        </w:tabs>
        <w:spacing w:after="0"/>
        <w:ind w:left="851" w:hanging="425"/>
        <w:contextualSpacing/>
        <w:rPr>
          <w:color w:val="FF0000"/>
          <w:spacing w:val="-3"/>
          <w:sz w:val="22"/>
          <w:szCs w:val="22"/>
        </w:rPr>
      </w:pPr>
    </w:p>
    <w:p w:rsidR="0050519A" w:rsidRDefault="00CD5B8A" w:rsidP="00B72AC6">
      <w:pPr>
        <w:pStyle w:val="ListParagraph"/>
        <w:numPr>
          <w:ilvl w:val="0"/>
          <w:numId w:val="4"/>
        </w:numPr>
        <w:tabs>
          <w:tab w:val="left" w:pos="142"/>
        </w:tabs>
        <w:spacing w:after="0"/>
        <w:ind w:left="851" w:hanging="425"/>
        <w:rPr>
          <w:sz w:val="22"/>
          <w:szCs w:val="22"/>
          <w:lang w:eastAsia="en-GB"/>
        </w:rPr>
      </w:pPr>
      <w:r w:rsidRPr="001C47D2">
        <w:rPr>
          <w:b/>
          <w:sz w:val="22"/>
          <w:szCs w:val="22"/>
          <w:lang w:eastAsia="en-GB"/>
        </w:rPr>
        <w:t xml:space="preserve">Accounts for Payment </w:t>
      </w:r>
      <w:r w:rsidRPr="001C47D2">
        <w:rPr>
          <w:sz w:val="22"/>
          <w:szCs w:val="22"/>
          <w:lang w:eastAsia="en-GB"/>
        </w:rPr>
        <w:t xml:space="preserve">– </w:t>
      </w:r>
      <w:r w:rsidR="0050519A" w:rsidRPr="001C47D2">
        <w:rPr>
          <w:sz w:val="22"/>
          <w:szCs w:val="22"/>
          <w:lang w:eastAsia="en-GB"/>
        </w:rPr>
        <w:t>to authorise the payment of invoices as listed - Theses were agreed.</w:t>
      </w:r>
    </w:p>
    <w:p w:rsidR="009D2847" w:rsidRPr="00704ACE" w:rsidRDefault="009D2847" w:rsidP="00B72AC6">
      <w:pPr>
        <w:pStyle w:val="ListParagraph"/>
        <w:ind w:left="851" w:hanging="425"/>
        <w:rPr>
          <w:color w:val="FF0000"/>
          <w:sz w:val="22"/>
          <w:szCs w:val="22"/>
          <w:lang w:eastAsia="en-GB"/>
        </w:rPr>
      </w:pPr>
    </w:p>
    <w:p w:rsidR="005F6E00" w:rsidRPr="00B72AC6" w:rsidRDefault="007776E9" w:rsidP="00B72AC6">
      <w:pPr>
        <w:numPr>
          <w:ilvl w:val="0"/>
          <w:numId w:val="4"/>
        </w:numPr>
        <w:spacing w:after="0"/>
        <w:ind w:left="851" w:hanging="425"/>
        <w:contextualSpacing/>
        <w:rPr>
          <w:i/>
          <w:sz w:val="22"/>
          <w:szCs w:val="22"/>
          <w:lang w:eastAsia="en-GB"/>
        </w:rPr>
      </w:pPr>
      <w:r w:rsidRPr="007D680C">
        <w:rPr>
          <w:b/>
          <w:sz w:val="22"/>
          <w:szCs w:val="22"/>
          <w:lang w:eastAsia="en-GB"/>
        </w:rPr>
        <w:t xml:space="preserve"> </w:t>
      </w:r>
      <w:r w:rsidR="00CD5B8A" w:rsidRPr="007D680C">
        <w:rPr>
          <w:b/>
          <w:sz w:val="22"/>
          <w:szCs w:val="22"/>
          <w:lang w:eastAsia="en-GB"/>
        </w:rPr>
        <w:t>Open session for questions from the public</w:t>
      </w:r>
      <w:r w:rsidR="00CD5B8A" w:rsidRPr="007D680C">
        <w:rPr>
          <w:sz w:val="22"/>
          <w:szCs w:val="22"/>
          <w:lang w:eastAsia="en-GB"/>
        </w:rPr>
        <w:t>:</w:t>
      </w:r>
      <w:r w:rsidR="001469E3" w:rsidRPr="007D680C">
        <w:rPr>
          <w:sz w:val="22"/>
          <w:szCs w:val="22"/>
          <w:lang w:eastAsia="en-GB"/>
        </w:rPr>
        <w:t xml:space="preserve"> </w:t>
      </w:r>
      <w:r w:rsidR="007D680C" w:rsidRPr="007D680C">
        <w:rPr>
          <w:sz w:val="22"/>
          <w:szCs w:val="22"/>
          <w:lang w:eastAsia="en-GB"/>
        </w:rPr>
        <w:t>A member of the public informed the members that a gutter above the Post Office One Stop was blocked and water poured down over the entrance. RPC to identify freeholder and request they have the gutter cleared.</w:t>
      </w:r>
    </w:p>
    <w:p w:rsidR="007776E9" w:rsidRPr="00704ACE" w:rsidRDefault="007776E9" w:rsidP="002B52AF">
      <w:pPr>
        <w:pStyle w:val="ListParagraph"/>
        <w:ind w:left="993" w:firstLine="426"/>
        <w:rPr>
          <w:i/>
          <w:color w:val="FF0000"/>
          <w:sz w:val="22"/>
          <w:szCs w:val="22"/>
          <w:lang w:eastAsia="en-GB"/>
        </w:rPr>
      </w:pPr>
    </w:p>
    <w:p w:rsidR="00884319" w:rsidRPr="00D300B2" w:rsidRDefault="00CD5B8A" w:rsidP="008759F7">
      <w:pPr>
        <w:numPr>
          <w:ilvl w:val="0"/>
          <w:numId w:val="4"/>
        </w:numPr>
        <w:tabs>
          <w:tab w:val="left" w:pos="142"/>
        </w:tabs>
        <w:spacing w:after="0"/>
        <w:ind w:left="851" w:hanging="425"/>
        <w:contextualSpacing/>
        <w:rPr>
          <w:sz w:val="22"/>
          <w:szCs w:val="22"/>
          <w:lang w:eastAsia="en-GB"/>
        </w:rPr>
      </w:pPr>
      <w:r w:rsidRPr="00D300B2">
        <w:rPr>
          <w:b/>
          <w:sz w:val="22"/>
          <w:szCs w:val="22"/>
          <w:lang w:eastAsia="en-GB"/>
        </w:rPr>
        <w:t>Items for Information</w:t>
      </w:r>
    </w:p>
    <w:p w:rsidR="00EE0D49" w:rsidRPr="00D300B2" w:rsidRDefault="00CB0688" w:rsidP="008759F7">
      <w:pPr>
        <w:tabs>
          <w:tab w:val="left" w:pos="142"/>
        </w:tabs>
        <w:spacing w:after="0" w:line="276" w:lineRule="auto"/>
        <w:ind w:left="851"/>
        <w:contextualSpacing/>
        <w:rPr>
          <w:sz w:val="22"/>
          <w:szCs w:val="22"/>
          <w:lang w:eastAsia="en-GB"/>
        </w:rPr>
      </w:pPr>
      <w:r w:rsidRPr="00D300B2">
        <w:rPr>
          <w:b/>
          <w:sz w:val="22"/>
          <w:szCs w:val="22"/>
          <w:lang w:eastAsia="en-GB"/>
        </w:rPr>
        <w:t xml:space="preserve"> </w:t>
      </w:r>
      <w:r w:rsidR="008759F7">
        <w:rPr>
          <w:b/>
          <w:sz w:val="22"/>
          <w:szCs w:val="22"/>
          <w:lang w:eastAsia="en-GB"/>
        </w:rPr>
        <w:t>a</w:t>
      </w:r>
      <w:r w:rsidR="002B4E5E" w:rsidRPr="00D300B2">
        <w:rPr>
          <w:b/>
          <w:sz w:val="22"/>
          <w:szCs w:val="22"/>
          <w:lang w:eastAsia="en-GB"/>
        </w:rPr>
        <w:t xml:space="preserve">) </w:t>
      </w:r>
      <w:r w:rsidR="002B4E5E" w:rsidRPr="00D300B2">
        <w:rPr>
          <w:sz w:val="22"/>
          <w:szCs w:val="22"/>
          <w:lang w:eastAsia="en-GB"/>
        </w:rPr>
        <w:t>Cllr Blackburn gave a small talk at the Rusthall Cinema Club about becoming a Parish Councillor.</w:t>
      </w:r>
    </w:p>
    <w:p w:rsidR="00F11284" w:rsidRPr="00D300B2" w:rsidRDefault="000E7184" w:rsidP="008759F7">
      <w:pPr>
        <w:tabs>
          <w:tab w:val="left" w:pos="142"/>
        </w:tabs>
        <w:spacing w:after="0" w:line="276" w:lineRule="auto"/>
        <w:ind w:firstLine="426"/>
        <w:contextualSpacing/>
        <w:rPr>
          <w:sz w:val="22"/>
          <w:szCs w:val="22"/>
          <w:lang w:eastAsia="en-GB"/>
        </w:rPr>
      </w:pPr>
      <w:r w:rsidRPr="00D300B2">
        <w:rPr>
          <w:b/>
          <w:sz w:val="22"/>
          <w:szCs w:val="22"/>
          <w:lang w:eastAsia="en-GB"/>
        </w:rPr>
        <w:t xml:space="preserve">  </w:t>
      </w:r>
      <w:r w:rsidR="00D300B2" w:rsidRPr="00D300B2">
        <w:rPr>
          <w:b/>
          <w:sz w:val="22"/>
          <w:szCs w:val="22"/>
          <w:lang w:eastAsia="en-GB"/>
        </w:rPr>
        <w:t xml:space="preserve">  </w:t>
      </w:r>
      <w:r w:rsidR="002B4E5E" w:rsidRPr="00D300B2">
        <w:rPr>
          <w:b/>
          <w:sz w:val="22"/>
          <w:szCs w:val="22"/>
          <w:lang w:eastAsia="en-GB"/>
        </w:rPr>
        <w:t>b</w:t>
      </w:r>
      <w:r w:rsidR="002B4E5E" w:rsidRPr="00D300B2">
        <w:rPr>
          <w:sz w:val="22"/>
          <w:szCs w:val="22"/>
          <w:lang w:eastAsia="en-GB"/>
        </w:rPr>
        <w:t>) Cllr Smith visited Gatwick, behind the scenes and found it very interesting.</w:t>
      </w:r>
    </w:p>
    <w:p w:rsidR="002B4E5E" w:rsidRPr="00D300B2" w:rsidRDefault="00D300B2" w:rsidP="008759F7">
      <w:pPr>
        <w:tabs>
          <w:tab w:val="left" w:pos="142"/>
        </w:tabs>
        <w:spacing w:after="0" w:line="276" w:lineRule="auto"/>
        <w:ind w:left="993" w:hanging="709"/>
        <w:contextualSpacing/>
        <w:rPr>
          <w:sz w:val="22"/>
          <w:szCs w:val="22"/>
          <w:lang w:eastAsia="en-GB"/>
        </w:rPr>
      </w:pPr>
      <w:r w:rsidRPr="00D300B2">
        <w:rPr>
          <w:b/>
          <w:sz w:val="22"/>
          <w:szCs w:val="22"/>
          <w:lang w:eastAsia="en-GB"/>
        </w:rPr>
        <w:t xml:space="preserve">              </w:t>
      </w:r>
      <w:r w:rsidR="002B4E5E" w:rsidRPr="00D300B2">
        <w:rPr>
          <w:b/>
          <w:sz w:val="22"/>
          <w:szCs w:val="22"/>
          <w:lang w:eastAsia="en-GB"/>
        </w:rPr>
        <w:t>c</w:t>
      </w:r>
      <w:r w:rsidR="002B4E5E" w:rsidRPr="00D300B2">
        <w:rPr>
          <w:sz w:val="22"/>
          <w:szCs w:val="22"/>
          <w:lang w:eastAsia="en-GB"/>
        </w:rPr>
        <w:t>)  Cllr Britcher informed the meeting that the RVAs next meeting was the 20</w:t>
      </w:r>
      <w:r w:rsidR="002B4E5E" w:rsidRPr="00D300B2">
        <w:rPr>
          <w:sz w:val="22"/>
          <w:szCs w:val="22"/>
          <w:vertAlign w:val="superscript"/>
          <w:lang w:eastAsia="en-GB"/>
        </w:rPr>
        <w:t>th</w:t>
      </w:r>
      <w:r w:rsidR="002B4E5E" w:rsidRPr="00D300B2">
        <w:rPr>
          <w:sz w:val="22"/>
          <w:szCs w:val="22"/>
          <w:lang w:eastAsia="en-GB"/>
        </w:rPr>
        <w:t xml:space="preserve"> March, PCSO </w:t>
      </w:r>
      <w:r w:rsidRPr="00D300B2">
        <w:rPr>
          <w:sz w:val="22"/>
          <w:szCs w:val="22"/>
          <w:lang w:eastAsia="en-GB"/>
        </w:rPr>
        <w:t xml:space="preserve">  </w:t>
      </w:r>
      <w:r w:rsidR="002B4E5E" w:rsidRPr="00D300B2">
        <w:rPr>
          <w:sz w:val="22"/>
          <w:szCs w:val="22"/>
          <w:lang w:eastAsia="en-GB"/>
        </w:rPr>
        <w:t>Matt H</w:t>
      </w:r>
      <w:r w:rsidR="00BC6E97" w:rsidRPr="00D300B2">
        <w:rPr>
          <w:sz w:val="22"/>
          <w:szCs w:val="22"/>
          <w:lang w:eastAsia="en-GB"/>
        </w:rPr>
        <w:t>i</w:t>
      </w:r>
      <w:r w:rsidR="002B4E5E" w:rsidRPr="00D300B2">
        <w:rPr>
          <w:sz w:val="22"/>
          <w:szCs w:val="22"/>
          <w:lang w:eastAsia="en-GB"/>
        </w:rPr>
        <w:t xml:space="preserve">ll </w:t>
      </w:r>
      <w:r w:rsidR="00BC6E97" w:rsidRPr="00D300B2">
        <w:rPr>
          <w:sz w:val="22"/>
          <w:szCs w:val="22"/>
          <w:lang w:eastAsia="en-GB"/>
        </w:rPr>
        <w:t>to speak.</w:t>
      </w:r>
    </w:p>
    <w:p w:rsidR="0027633E" w:rsidRPr="00D300B2" w:rsidRDefault="00D300B2" w:rsidP="008759F7">
      <w:pPr>
        <w:tabs>
          <w:tab w:val="left" w:pos="142"/>
        </w:tabs>
        <w:spacing w:after="0" w:line="276" w:lineRule="auto"/>
        <w:ind w:left="993" w:hanging="709"/>
        <w:contextualSpacing/>
        <w:rPr>
          <w:sz w:val="22"/>
          <w:szCs w:val="22"/>
          <w:lang w:eastAsia="en-GB"/>
        </w:rPr>
      </w:pPr>
      <w:r w:rsidRPr="00D300B2">
        <w:rPr>
          <w:b/>
          <w:sz w:val="22"/>
          <w:szCs w:val="22"/>
          <w:lang w:eastAsia="en-GB"/>
        </w:rPr>
        <w:t xml:space="preserve">              </w:t>
      </w:r>
      <w:r w:rsidR="0027633E" w:rsidRPr="00D300B2">
        <w:rPr>
          <w:b/>
          <w:sz w:val="22"/>
          <w:szCs w:val="22"/>
          <w:lang w:eastAsia="en-GB"/>
        </w:rPr>
        <w:t>d</w:t>
      </w:r>
      <w:r w:rsidR="0027633E" w:rsidRPr="00D300B2">
        <w:rPr>
          <w:sz w:val="22"/>
          <w:szCs w:val="22"/>
          <w:lang w:eastAsia="en-GB"/>
        </w:rPr>
        <w:t>) RVA litter pick 13</w:t>
      </w:r>
      <w:r w:rsidR="0027633E" w:rsidRPr="00D300B2">
        <w:rPr>
          <w:sz w:val="22"/>
          <w:szCs w:val="22"/>
          <w:vertAlign w:val="superscript"/>
          <w:lang w:eastAsia="en-GB"/>
        </w:rPr>
        <w:t>th</w:t>
      </w:r>
      <w:r w:rsidR="0027633E" w:rsidRPr="00D300B2">
        <w:rPr>
          <w:sz w:val="22"/>
          <w:szCs w:val="22"/>
          <w:lang w:eastAsia="en-GB"/>
        </w:rPr>
        <w:t xml:space="preserve"> April 2019 Southwood road car park 11.00 to 12.30 and then to the Red Lion for refreshments.</w:t>
      </w:r>
    </w:p>
    <w:p w:rsidR="00F5571D" w:rsidRPr="00704ACE" w:rsidRDefault="0073093D" w:rsidP="00CB0688">
      <w:pPr>
        <w:tabs>
          <w:tab w:val="left" w:pos="142"/>
        </w:tabs>
        <w:spacing w:after="0"/>
        <w:ind w:left="993" w:hanging="709"/>
        <w:contextualSpacing/>
        <w:rPr>
          <w:color w:val="FF0000"/>
          <w:sz w:val="22"/>
          <w:szCs w:val="22"/>
          <w:lang w:eastAsia="en-GB"/>
        </w:rPr>
      </w:pPr>
      <w:r w:rsidRPr="00704ACE">
        <w:rPr>
          <w:b/>
          <w:color w:val="FF0000"/>
          <w:sz w:val="22"/>
          <w:szCs w:val="22"/>
          <w:lang w:eastAsia="en-GB"/>
        </w:rPr>
        <w:t xml:space="preserve">  </w:t>
      </w:r>
    </w:p>
    <w:p w:rsidR="00F11284" w:rsidRPr="00704ACE" w:rsidRDefault="00F11284" w:rsidP="00EE0D49">
      <w:pPr>
        <w:tabs>
          <w:tab w:val="left" w:pos="142"/>
        </w:tabs>
        <w:spacing w:after="0"/>
        <w:ind w:left="426"/>
        <w:contextualSpacing/>
        <w:rPr>
          <w:color w:val="FF0000"/>
          <w:sz w:val="22"/>
          <w:szCs w:val="22"/>
          <w:lang w:eastAsia="en-GB"/>
        </w:rPr>
      </w:pPr>
      <w:r w:rsidRPr="00704ACE">
        <w:rPr>
          <w:color w:val="FF0000"/>
          <w:sz w:val="22"/>
          <w:szCs w:val="22"/>
          <w:lang w:eastAsia="en-GB"/>
        </w:rPr>
        <w:t>.</w:t>
      </w:r>
    </w:p>
    <w:p w:rsidR="009D2847" w:rsidRPr="00704ACE" w:rsidRDefault="009D2847" w:rsidP="009D2847">
      <w:pPr>
        <w:tabs>
          <w:tab w:val="left" w:pos="142"/>
        </w:tabs>
        <w:spacing w:after="0"/>
        <w:ind w:left="426"/>
        <w:contextualSpacing/>
        <w:rPr>
          <w:color w:val="FF0000"/>
          <w:sz w:val="22"/>
          <w:szCs w:val="22"/>
          <w:lang w:eastAsia="en-GB"/>
        </w:rPr>
      </w:pPr>
    </w:p>
    <w:p w:rsidR="00502724" w:rsidRPr="009056A7" w:rsidRDefault="00AE1FCE" w:rsidP="00502724">
      <w:pPr>
        <w:rPr>
          <w:b/>
          <w:sz w:val="22"/>
          <w:szCs w:val="22"/>
        </w:rPr>
      </w:pPr>
      <w:r w:rsidRPr="009056A7">
        <w:rPr>
          <w:b/>
          <w:sz w:val="22"/>
          <w:szCs w:val="22"/>
        </w:rPr>
        <w:t xml:space="preserve">The meeting closed at </w:t>
      </w:r>
      <w:r w:rsidR="009056A7" w:rsidRPr="009056A7">
        <w:rPr>
          <w:b/>
          <w:sz w:val="22"/>
          <w:szCs w:val="22"/>
        </w:rPr>
        <w:t>21:15</w:t>
      </w:r>
    </w:p>
    <w:p w:rsidR="00502724" w:rsidRPr="00AD09CE" w:rsidRDefault="00502724" w:rsidP="00502724">
      <w:pPr>
        <w:rPr>
          <w:rFonts w:ascii="Calibri" w:hAnsi="Calibri" w:cs="Calibri"/>
          <w:sz w:val="22"/>
          <w:szCs w:val="22"/>
        </w:rPr>
      </w:pPr>
      <w:r w:rsidRPr="00AD09CE">
        <w:rPr>
          <w:rFonts w:ascii="Calibri" w:hAnsi="Calibri" w:cs="Calibri"/>
          <w:sz w:val="22"/>
          <w:szCs w:val="22"/>
        </w:rPr>
        <w:t>……………………………………………….. Chairman</w:t>
      </w:r>
    </w:p>
    <w:p w:rsidR="00130E50" w:rsidRPr="00AD09CE" w:rsidRDefault="00CB0688" w:rsidP="00F36605">
      <w:pPr>
        <w:spacing w:after="0"/>
        <w:ind w:left="0"/>
        <w:rPr>
          <w:rFonts w:ascii="Calibri" w:hAnsi="Calibri" w:cs="Calibri"/>
          <w:sz w:val="22"/>
          <w:szCs w:val="22"/>
        </w:rPr>
      </w:pPr>
      <w:r>
        <w:rPr>
          <w:rFonts w:ascii="Calibri" w:hAnsi="Calibri" w:cs="Calibri"/>
          <w:sz w:val="22"/>
          <w:szCs w:val="22"/>
        </w:rPr>
        <w:t xml:space="preserve">        </w:t>
      </w:r>
      <w:r w:rsidR="00502724" w:rsidRPr="00AD09CE">
        <w:rPr>
          <w:rFonts w:ascii="Calibri" w:hAnsi="Calibri" w:cs="Calibri"/>
          <w:sz w:val="22"/>
          <w:szCs w:val="22"/>
        </w:rPr>
        <w:t xml:space="preserve">Dated ……………………………………. </w:t>
      </w:r>
    </w:p>
    <w:p w:rsidR="007435CC" w:rsidRDefault="007435CC" w:rsidP="00421479">
      <w:pPr>
        <w:ind w:left="0"/>
        <w:rPr>
          <w:b/>
          <w:color w:val="FF0000"/>
        </w:rPr>
      </w:pPr>
    </w:p>
    <w:p w:rsidR="00130E50" w:rsidRPr="007435CC" w:rsidRDefault="007435CC" w:rsidP="007776E9">
      <w:pPr>
        <w:tabs>
          <w:tab w:val="left" w:pos="3030"/>
        </w:tabs>
        <w:ind w:firstLine="284"/>
      </w:pPr>
      <w:r>
        <w:tab/>
      </w:r>
    </w:p>
    <w:sectPr w:rsidR="00130E50" w:rsidRPr="007435CC" w:rsidSect="007F6639">
      <w:headerReference w:type="even" r:id="rId8"/>
      <w:headerReference w:type="default" r:id="rId9"/>
      <w:footerReference w:type="even" r:id="rId10"/>
      <w:footerReference w:type="default" r:id="rId11"/>
      <w:headerReference w:type="first" r:id="rId12"/>
      <w:footerReference w:type="first" r:id="rId13"/>
      <w:pgSz w:w="11906" w:h="16838"/>
      <w:pgMar w:top="993" w:right="991"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0C" w:rsidRDefault="007D680C" w:rsidP="00531ABF">
      <w:pPr>
        <w:spacing w:after="0"/>
      </w:pPr>
      <w:r>
        <w:separator/>
      </w:r>
    </w:p>
  </w:endnote>
  <w:endnote w:type="continuationSeparator" w:id="0">
    <w:p w:rsidR="007D680C" w:rsidRDefault="007D680C" w:rsidP="00531A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C" w:rsidRDefault="007D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7897"/>
      <w:docPartObj>
        <w:docPartGallery w:val="Page Numbers (Bottom of Page)"/>
        <w:docPartUnique/>
      </w:docPartObj>
    </w:sdtPr>
    <w:sdtEndPr>
      <w:rPr>
        <w:noProof/>
      </w:rPr>
    </w:sdtEndPr>
    <w:sdtContent>
      <w:p w:rsidR="007D680C" w:rsidRPr="00E33F75" w:rsidRDefault="007D680C" w:rsidP="00E33F75">
        <w:pPr>
          <w:pStyle w:val="Footer"/>
          <w:rPr>
            <w:rFonts w:asciiTheme="minorHAnsi" w:hAnsiTheme="minorHAnsi" w:cstheme="minorBidi"/>
            <w:color w:val="00B050"/>
            <w:sz w:val="22"/>
            <w:szCs w:val="22"/>
          </w:rPr>
        </w:pPr>
        <w:r w:rsidRPr="00E33F75">
          <w:rPr>
            <w:rFonts w:asciiTheme="minorHAnsi" w:hAnsiTheme="minorHAnsi" w:cstheme="minorBidi"/>
            <w:color w:val="00B050"/>
            <w:sz w:val="22"/>
            <w:szCs w:val="22"/>
          </w:rPr>
          <w:t>Parish Council Office Rackliff Centre 26 Lower Green Road Rusthall TN4 8TE</w:t>
        </w:r>
      </w:p>
      <w:p w:rsidR="007D680C" w:rsidRDefault="007D680C">
        <w:pPr>
          <w:pStyle w:val="Footer"/>
          <w:jc w:val="center"/>
        </w:pPr>
        <w:r>
          <w:fldChar w:fldCharType="begin"/>
        </w:r>
        <w:r>
          <w:instrText xml:space="preserve"> PAGE   \* MERGEFORMAT </w:instrText>
        </w:r>
        <w:r>
          <w:fldChar w:fldCharType="separate"/>
        </w:r>
        <w:r w:rsidR="00895741">
          <w:rPr>
            <w:noProof/>
          </w:rPr>
          <w:t>3</w:t>
        </w:r>
        <w:r>
          <w:rPr>
            <w:noProof/>
          </w:rPr>
          <w:fldChar w:fldCharType="end"/>
        </w:r>
      </w:p>
    </w:sdtContent>
  </w:sdt>
  <w:p w:rsidR="007D680C" w:rsidRDefault="007D6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C" w:rsidRDefault="007D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0C" w:rsidRDefault="007D680C" w:rsidP="00531ABF">
      <w:pPr>
        <w:spacing w:after="0"/>
      </w:pPr>
      <w:r>
        <w:separator/>
      </w:r>
    </w:p>
  </w:footnote>
  <w:footnote w:type="continuationSeparator" w:id="0">
    <w:p w:rsidR="007D680C" w:rsidRDefault="007D680C" w:rsidP="00531A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C" w:rsidRDefault="007D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C" w:rsidRDefault="007D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C" w:rsidRDefault="007D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64D3"/>
    <w:multiLevelType w:val="multilevel"/>
    <w:tmpl w:val="60F07008"/>
    <w:lvl w:ilvl="0">
      <w:start w:val="1"/>
      <w:numFmt w:val="decimal"/>
      <w:lvlText w:val="%1."/>
      <w:lvlJc w:val="left"/>
      <w:pPr>
        <w:ind w:left="786" w:hanging="360"/>
      </w:pPr>
      <w:rPr>
        <w:rFonts w:hint="default"/>
        <w:b/>
        <w:i w:val="0"/>
        <w:color w:val="auto"/>
      </w:rPr>
    </w:lvl>
    <w:lvl w:ilvl="1">
      <w:start w:val="2"/>
      <w:numFmt w:val="decimal"/>
      <w:isLgl/>
      <w:lvlText w:val="%1.%2"/>
      <w:lvlJc w:val="left"/>
      <w:pPr>
        <w:ind w:left="765"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160" w:hanging="1440"/>
      </w:pPr>
      <w:rPr>
        <w:rFonts w:hint="default"/>
        <w:b w:val="0"/>
      </w:rPr>
    </w:lvl>
  </w:abstractNum>
  <w:abstractNum w:abstractNumId="1" w15:restartNumberingAfterBreak="0">
    <w:nsid w:val="31863117"/>
    <w:multiLevelType w:val="hybridMultilevel"/>
    <w:tmpl w:val="E18E89CC"/>
    <w:lvl w:ilvl="0" w:tplc="F1FAA6AE">
      <w:start w:val="6"/>
      <w:numFmt w:val="decimal"/>
      <w:lvlText w:val="%1."/>
      <w:lvlJc w:val="left"/>
      <w:pPr>
        <w:ind w:left="786" w:hanging="360"/>
      </w:pPr>
      <w:rPr>
        <w:rFonts w:hint="default"/>
        <w:b/>
        <w:i w:val="0"/>
        <w:color w:val="auto"/>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209320D"/>
    <w:multiLevelType w:val="multilevel"/>
    <w:tmpl w:val="C9E4A6BE"/>
    <w:lvl w:ilvl="0">
      <w:start w:val="5"/>
      <w:numFmt w:val="decimal"/>
      <w:lvlText w:val="%1"/>
      <w:lvlJc w:val="left"/>
      <w:pPr>
        <w:ind w:left="644" w:hanging="360"/>
      </w:pPr>
      <w:rPr>
        <w:rFonts w:hint="default"/>
        <w:b/>
        <w:color w:val="auto"/>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AF0151D"/>
    <w:multiLevelType w:val="multilevel"/>
    <w:tmpl w:val="60F07008"/>
    <w:lvl w:ilvl="0">
      <w:start w:val="1"/>
      <w:numFmt w:val="decimal"/>
      <w:lvlText w:val="%1."/>
      <w:lvlJc w:val="left"/>
      <w:pPr>
        <w:ind w:left="786" w:hanging="360"/>
      </w:pPr>
      <w:rPr>
        <w:rFonts w:hint="default"/>
        <w:b/>
        <w:i w:val="0"/>
        <w:color w:val="auto"/>
      </w:rPr>
    </w:lvl>
    <w:lvl w:ilvl="1">
      <w:start w:val="2"/>
      <w:numFmt w:val="decimal"/>
      <w:isLgl/>
      <w:lvlText w:val="%1.%2"/>
      <w:lvlJc w:val="left"/>
      <w:pPr>
        <w:ind w:left="765"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160" w:hanging="1440"/>
      </w:pPr>
      <w:rPr>
        <w:rFonts w:hint="default"/>
        <w:b w:val="0"/>
      </w:rPr>
    </w:lvl>
  </w:abstractNum>
  <w:abstractNum w:abstractNumId="4" w15:restartNumberingAfterBreak="0">
    <w:nsid w:val="5F365E2E"/>
    <w:multiLevelType w:val="multilevel"/>
    <w:tmpl w:val="60F07008"/>
    <w:lvl w:ilvl="0">
      <w:start w:val="1"/>
      <w:numFmt w:val="decimal"/>
      <w:lvlText w:val="%1."/>
      <w:lvlJc w:val="left"/>
      <w:pPr>
        <w:ind w:left="786" w:hanging="360"/>
      </w:pPr>
      <w:rPr>
        <w:rFonts w:hint="default"/>
        <w:b/>
        <w:i w:val="0"/>
        <w:color w:val="auto"/>
      </w:rPr>
    </w:lvl>
    <w:lvl w:ilvl="1">
      <w:start w:val="2"/>
      <w:numFmt w:val="decimal"/>
      <w:isLgl/>
      <w:lvlText w:val="%1.%2"/>
      <w:lvlJc w:val="left"/>
      <w:pPr>
        <w:ind w:left="765"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160" w:hanging="1440"/>
      </w:pPr>
      <w:rPr>
        <w:rFonts w:hint="default"/>
        <w:b w:val="0"/>
      </w:rPr>
    </w:lvl>
  </w:abstractNum>
  <w:abstractNum w:abstractNumId="5" w15:restartNumberingAfterBreak="0">
    <w:nsid w:val="64445589"/>
    <w:multiLevelType w:val="multilevel"/>
    <w:tmpl w:val="5D32CE8E"/>
    <w:lvl w:ilvl="0">
      <w:start w:val="5"/>
      <w:numFmt w:val="decimal"/>
      <w:lvlText w:val="%1"/>
      <w:lvlJc w:val="left"/>
      <w:pPr>
        <w:ind w:left="360" w:hanging="360"/>
      </w:pPr>
      <w:rPr>
        <w:rFonts w:hint="default"/>
      </w:rPr>
    </w:lvl>
    <w:lvl w:ilvl="1">
      <w:start w:val="1"/>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6" w15:restartNumberingAfterBreak="0">
    <w:nsid w:val="646241E6"/>
    <w:multiLevelType w:val="multilevel"/>
    <w:tmpl w:val="60F07008"/>
    <w:lvl w:ilvl="0">
      <w:start w:val="1"/>
      <w:numFmt w:val="decimal"/>
      <w:lvlText w:val="%1."/>
      <w:lvlJc w:val="left"/>
      <w:pPr>
        <w:ind w:left="786" w:hanging="360"/>
      </w:pPr>
      <w:rPr>
        <w:rFonts w:hint="default"/>
        <w:b/>
        <w:i w:val="0"/>
        <w:color w:val="auto"/>
      </w:rPr>
    </w:lvl>
    <w:lvl w:ilvl="1">
      <w:start w:val="2"/>
      <w:numFmt w:val="decimal"/>
      <w:isLgl/>
      <w:lvlText w:val="%1.%2"/>
      <w:lvlJc w:val="left"/>
      <w:pPr>
        <w:ind w:left="765"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160" w:hanging="1440"/>
      </w:pPr>
      <w:rPr>
        <w:rFonts w:hint="default"/>
        <w:b w:val="0"/>
      </w:rPr>
    </w:lvl>
  </w:abstractNum>
  <w:abstractNum w:abstractNumId="7" w15:restartNumberingAfterBreak="0">
    <w:nsid w:val="6AE46C17"/>
    <w:multiLevelType w:val="multilevel"/>
    <w:tmpl w:val="60F07008"/>
    <w:lvl w:ilvl="0">
      <w:start w:val="1"/>
      <w:numFmt w:val="decimal"/>
      <w:lvlText w:val="%1."/>
      <w:lvlJc w:val="left"/>
      <w:pPr>
        <w:ind w:left="786" w:hanging="360"/>
      </w:pPr>
      <w:rPr>
        <w:rFonts w:hint="default"/>
        <w:b/>
        <w:i w:val="0"/>
        <w:color w:val="auto"/>
      </w:rPr>
    </w:lvl>
    <w:lvl w:ilvl="1">
      <w:start w:val="2"/>
      <w:numFmt w:val="decimal"/>
      <w:isLgl/>
      <w:lvlText w:val="%1.%2"/>
      <w:lvlJc w:val="left"/>
      <w:pPr>
        <w:ind w:left="765"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160" w:hanging="1440"/>
      </w:pPr>
      <w:rPr>
        <w:rFonts w:hint="default"/>
        <w:b w:val="0"/>
      </w:rPr>
    </w:lvl>
  </w:abstractNum>
  <w:abstractNum w:abstractNumId="8" w15:restartNumberingAfterBreak="0">
    <w:nsid w:val="76196AF3"/>
    <w:multiLevelType w:val="multilevel"/>
    <w:tmpl w:val="60F07008"/>
    <w:lvl w:ilvl="0">
      <w:start w:val="1"/>
      <w:numFmt w:val="decimal"/>
      <w:lvlText w:val="%1."/>
      <w:lvlJc w:val="left"/>
      <w:pPr>
        <w:ind w:left="786" w:hanging="360"/>
      </w:pPr>
      <w:rPr>
        <w:rFonts w:hint="default"/>
        <w:b/>
        <w:i w:val="0"/>
        <w:color w:val="auto"/>
      </w:rPr>
    </w:lvl>
    <w:lvl w:ilvl="1">
      <w:start w:val="2"/>
      <w:numFmt w:val="decimal"/>
      <w:isLgl/>
      <w:lvlText w:val="%1.%2"/>
      <w:lvlJc w:val="left"/>
      <w:pPr>
        <w:ind w:left="765"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160" w:hanging="1440"/>
      </w:pPr>
      <w:rPr>
        <w:rFonts w:hint="default"/>
        <w:b w:val="0"/>
      </w:rPr>
    </w:lvl>
  </w:abstractNum>
  <w:num w:numId="1">
    <w:abstractNumId w:val="8"/>
  </w:num>
  <w:num w:numId="2">
    <w:abstractNumId w:val="4"/>
  </w:num>
  <w:num w:numId="3">
    <w:abstractNumId w:val="2"/>
  </w:num>
  <w:num w:numId="4">
    <w:abstractNumId w:val="1"/>
  </w:num>
  <w:num w:numId="5">
    <w:abstractNumId w:val="5"/>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8C"/>
    <w:rsid w:val="00000267"/>
    <w:rsid w:val="00002374"/>
    <w:rsid w:val="0000312F"/>
    <w:rsid w:val="0002036A"/>
    <w:rsid w:val="00022E20"/>
    <w:rsid w:val="0004175F"/>
    <w:rsid w:val="00045E6C"/>
    <w:rsid w:val="0005765A"/>
    <w:rsid w:val="00060DA1"/>
    <w:rsid w:val="000B0193"/>
    <w:rsid w:val="000C4FF1"/>
    <w:rsid w:val="000E7184"/>
    <w:rsid w:val="000F409D"/>
    <w:rsid w:val="0011763C"/>
    <w:rsid w:val="00126912"/>
    <w:rsid w:val="00130E50"/>
    <w:rsid w:val="001469E3"/>
    <w:rsid w:val="0015312C"/>
    <w:rsid w:val="00157542"/>
    <w:rsid w:val="00166F3D"/>
    <w:rsid w:val="00171033"/>
    <w:rsid w:val="001A3B5B"/>
    <w:rsid w:val="001A5CAF"/>
    <w:rsid w:val="001C47D2"/>
    <w:rsid w:val="001D2E78"/>
    <w:rsid w:val="001E24BE"/>
    <w:rsid w:val="001E325B"/>
    <w:rsid w:val="00221F2B"/>
    <w:rsid w:val="002251E2"/>
    <w:rsid w:val="00233217"/>
    <w:rsid w:val="00234989"/>
    <w:rsid w:val="002403C2"/>
    <w:rsid w:val="002423EA"/>
    <w:rsid w:val="00245F9C"/>
    <w:rsid w:val="00251E81"/>
    <w:rsid w:val="00252B5B"/>
    <w:rsid w:val="0026574D"/>
    <w:rsid w:val="002659B1"/>
    <w:rsid w:val="0027455F"/>
    <w:rsid w:val="0027633E"/>
    <w:rsid w:val="0029342B"/>
    <w:rsid w:val="0029384A"/>
    <w:rsid w:val="00295C98"/>
    <w:rsid w:val="002A7EAB"/>
    <w:rsid w:val="002B14EA"/>
    <w:rsid w:val="002B4E5E"/>
    <w:rsid w:val="002B52AF"/>
    <w:rsid w:val="002C3C13"/>
    <w:rsid w:val="002C7089"/>
    <w:rsid w:val="002D4D5D"/>
    <w:rsid w:val="002D688F"/>
    <w:rsid w:val="002E1EB2"/>
    <w:rsid w:val="002F6002"/>
    <w:rsid w:val="0030345F"/>
    <w:rsid w:val="00307382"/>
    <w:rsid w:val="003406A4"/>
    <w:rsid w:val="003614CC"/>
    <w:rsid w:val="00363FA7"/>
    <w:rsid w:val="003A535D"/>
    <w:rsid w:val="003A7516"/>
    <w:rsid w:val="003C1D5D"/>
    <w:rsid w:val="003D23ED"/>
    <w:rsid w:val="003D2A38"/>
    <w:rsid w:val="003E053B"/>
    <w:rsid w:val="003F1DEB"/>
    <w:rsid w:val="003F5BD7"/>
    <w:rsid w:val="00405CBC"/>
    <w:rsid w:val="00406EC7"/>
    <w:rsid w:val="00407D6C"/>
    <w:rsid w:val="004114B6"/>
    <w:rsid w:val="00421479"/>
    <w:rsid w:val="004557D3"/>
    <w:rsid w:val="004936ED"/>
    <w:rsid w:val="00496C0A"/>
    <w:rsid w:val="004A264D"/>
    <w:rsid w:val="004A4D17"/>
    <w:rsid w:val="004C6F16"/>
    <w:rsid w:val="004D55CD"/>
    <w:rsid w:val="0050220F"/>
    <w:rsid w:val="00502724"/>
    <w:rsid w:val="0050519A"/>
    <w:rsid w:val="00513D2E"/>
    <w:rsid w:val="005162D1"/>
    <w:rsid w:val="00531ABF"/>
    <w:rsid w:val="0053723B"/>
    <w:rsid w:val="005441F6"/>
    <w:rsid w:val="00545509"/>
    <w:rsid w:val="00561F93"/>
    <w:rsid w:val="005712AF"/>
    <w:rsid w:val="0057608D"/>
    <w:rsid w:val="00576480"/>
    <w:rsid w:val="00576EB8"/>
    <w:rsid w:val="00585F43"/>
    <w:rsid w:val="0059080A"/>
    <w:rsid w:val="00595168"/>
    <w:rsid w:val="005A2AF1"/>
    <w:rsid w:val="005B73E2"/>
    <w:rsid w:val="005C2D2E"/>
    <w:rsid w:val="005E1E6E"/>
    <w:rsid w:val="005E3255"/>
    <w:rsid w:val="005F6E00"/>
    <w:rsid w:val="006048E4"/>
    <w:rsid w:val="0060511D"/>
    <w:rsid w:val="00607985"/>
    <w:rsid w:val="00612E00"/>
    <w:rsid w:val="00613705"/>
    <w:rsid w:val="00627774"/>
    <w:rsid w:val="00632E59"/>
    <w:rsid w:val="006349FC"/>
    <w:rsid w:val="00641229"/>
    <w:rsid w:val="00643F86"/>
    <w:rsid w:val="006567DE"/>
    <w:rsid w:val="00682CAF"/>
    <w:rsid w:val="0068758A"/>
    <w:rsid w:val="00691344"/>
    <w:rsid w:val="006A490F"/>
    <w:rsid w:val="006A7D31"/>
    <w:rsid w:val="006C11A8"/>
    <w:rsid w:val="006D554D"/>
    <w:rsid w:val="006E774C"/>
    <w:rsid w:val="006F2ECC"/>
    <w:rsid w:val="006F362E"/>
    <w:rsid w:val="00704ACE"/>
    <w:rsid w:val="00715DC5"/>
    <w:rsid w:val="00722B05"/>
    <w:rsid w:val="0072456E"/>
    <w:rsid w:val="0073093D"/>
    <w:rsid w:val="007435CC"/>
    <w:rsid w:val="00745C0A"/>
    <w:rsid w:val="00745D16"/>
    <w:rsid w:val="00764427"/>
    <w:rsid w:val="00770BB2"/>
    <w:rsid w:val="00772DF5"/>
    <w:rsid w:val="007730B5"/>
    <w:rsid w:val="007776E9"/>
    <w:rsid w:val="00781321"/>
    <w:rsid w:val="00792BFA"/>
    <w:rsid w:val="00795136"/>
    <w:rsid w:val="00796540"/>
    <w:rsid w:val="007B09F0"/>
    <w:rsid w:val="007B423C"/>
    <w:rsid w:val="007C7049"/>
    <w:rsid w:val="007D0295"/>
    <w:rsid w:val="007D680C"/>
    <w:rsid w:val="007F6639"/>
    <w:rsid w:val="00822D5D"/>
    <w:rsid w:val="008277AE"/>
    <w:rsid w:val="00833C32"/>
    <w:rsid w:val="00846C89"/>
    <w:rsid w:val="00846CBF"/>
    <w:rsid w:val="00872B09"/>
    <w:rsid w:val="008759F7"/>
    <w:rsid w:val="00884319"/>
    <w:rsid w:val="00895741"/>
    <w:rsid w:val="008B146A"/>
    <w:rsid w:val="008C24D1"/>
    <w:rsid w:val="008D58B1"/>
    <w:rsid w:val="008E2189"/>
    <w:rsid w:val="009056A7"/>
    <w:rsid w:val="009106AC"/>
    <w:rsid w:val="00910BA7"/>
    <w:rsid w:val="0091116A"/>
    <w:rsid w:val="009201F8"/>
    <w:rsid w:val="00924161"/>
    <w:rsid w:val="00937663"/>
    <w:rsid w:val="0095219C"/>
    <w:rsid w:val="00955E8C"/>
    <w:rsid w:val="0096529C"/>
    <w:rsid w:val="00984687"/>
    <w:rsid w:val="009B6345"/>
    <w:rsid w:val="009C47FB"/>
    <w:rsid w:val="009D1DE3"/>
    <w:rsid w:val="009D2847"/>
    <w:rsid w:val="009F4CCD"/>
    <w:rsid w:val="00A16E02"/>
    <w:rsid w:val="00A301EB"/>
    <w:rsid w:val="00A452FE"/>
    <w:rsid w:val="00A94A78"/>
    <w:rsid w:val="00A95F3F"/>
    <w:rsid w:val="00AB0EAA"/>
    <w:rsid w:val="00AB6E5C"/>
    <w:rsid w:val="00AC095E"/>
    <w:rsid w:val="00AC2E89"/>
    <w:rsid w:val="00AC6979"/>
    <w:rsid w:val="00AD09CE"/>
    <w:rsid w:val="00AD173A"/>
    <w:rsid w:val="00AE1FCE"/>
    <w:rsid w:val="00AE212B"/>
    <w:rsid w:val="00B022C7"/>
    <w:rsid w:val="00B117E3"/>
    <w:rsid w:val="00B136DF"/>
    <w:rsid w:val="00B357E7"/>
    <w:rsid w:val="00B36396"/>
    <w:rsid w:val="00B470E3"/>
    <w:rsid w:val="00B50E7E"/>
    <w:rsid w:val="00B56C3E"/>
    <w:rsid w:val="00B604FE"/>
    <w:rsid w:val="00B700EE"/>
    <w:rsid w:val="00B72AC6"/>
    <w:rsid w:val="00B744AB"/>
    <w:rsid w:val="00B80574"/>
    <w:rsid w:val="00B8565C"/>
    <w:rsid w:val="00B87F35"/>
    <w:rsid w:val="00B91E49"/>
    <w:rsid w:val="00B9483B"/>
    <w:rsid w:val="00BC218F"/>
    <w:rsid w:val="00BC6E97"/>
    <w:rsid w:val="00BD0284"/>
    <w:rsid w:val="00BD12AB"/>
    <w:rsid w:val="00BF7D74"/>
    <w:rsid w:val="00C132AB"/>
    <w:rsid w:val="00C33E87"/>
    <w:rsid w:val="00C406EE"/>
    <w:rsid w:val="00C627BF"/>
    <w:rsid w:val="00C84449"/>
    <w:rsid w:val="00CA035E"/>
    <w:rsid w:val="00CA3F13"/>
    <w:rsid w:val="00CB0688"/>
    <w:rsid w:val="00CB3D1C"/>
    <w:rsid w:val="00CB4742"/>
    <w:rsid w:val="00CD489B"/>
    <w:rsid w:val="00CD5B8A"/>
    <w:rsid w:val="00CE1A14"/>
    <w:rsid w:val="00CE316E"/>
    <w:rsid w:val="00CE4E5B"/>
    <w:rsid w:val="00CF1AA8"/>
    <w:rsid w:val="00CF4DFB"/>
    <w:rsid w:val="00D03BA3"/>
    <w:rsid w:val="00D15608"/>
    <w:rsid w:val="00D2467F"/>
    <w:rsid w:val="00D25585"/>
    <w:rsid w:val="00D26BDA"/>
    <w:rsid w:val="00D300B2"/>
    <w:rsid w:val="00D61470"/>
    <w:rsid w:val="00D7443C"/>
    <w:rsid w:val="00D85DAE"/>
    <w:rsid w:val="00D92115"/>
    <w:rsid w:val="00DA0242"/>
    <w:rsid w:val="00DA115B"/>
    <w:rsid w:val="00DA23C4"/>
    <w:rsid w:val="00DC0251"/>
    <w:rsid w:val="00DC5EF4"/>
    <w:rsid w:val="00DD1F89"/>
    <w:rsid w:val="00DD6E0D"/>
    <w:rsid w:val="00E14F0F"/>
    <w:rsid w:val="00E16A3C"/>
    <w:rsid w:val="00E33F75"/>
    <w:rsid w:val="00E4273E"/>
    <w:rsid w:val="00E44ED3"/>
    <w:rsid w:val="00E45ED0"/>
    <w:rsid w:val="00E5190D"/>
    <w:rsid w:val="00E66FCD"/>
    <w:rsid w:val="00E80E8C"/>
    <w:rsid w:val="00E82605"/>
    <w:rsid w:val="00E87B42"/>
    <w:rsid w:val="00EA258F"/>
    <w:rsid w:val="00EA7678"/>
    <w:rsid w:val="00EB1AC5"/>
    <w:rsid w:val="00ED44FB"/>
    <w:rsid w:val="00EE0D49"/>
    <w:rsid w:val="00F10731"/>
    <w:rsid w:val="00F11284"/>
    <w:rsid w:val="00F3632B"/>
    <w:rsid w:val="00F36605"/>
    <w:rsid w:val="00F44B22"/>
    <w:rsid w:val="00F5571D"/>
    <w:rsid w:val="00FA591B"/>
    <w:rsid w:val="00FA64FA"/>
    <w:rsid w:val="00FA6A9A"/>
    <w:rsid w:val="00FB412E"/>
    <w:rsid w:val="00FB46AA"/>
    <w:rsid w:val="00FD46AC"/>
    <w:rsid w:val="00FE0857"/>
    <w:rsid w:val="00FF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5:chartTrackingRefBased/>
  <w15:docId w15:val="{4E7391A9-1190-4EC4-8AAD-2ECBF925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89"/>
    <w:pPr>
      <w:spacing w:after="200" w:line="240" w:lineRule="auto"/>
      <w:ind w:left="42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89"/>
    <w:pPr>
      <w:ind w:left="720"/>
      <w:contextualSpacing/>
    </w:pPr>
  </w:style>
  <w:style w:type="paragraph" w:styleId="Header">
    <w:name w:val="header"/>
    <w:basedOn w:val="Normal"/>
    <w:link w:val="HeaderChar"/>
    <w:uiPriority w:val="99"/>
    <w:unhideWhenUsed/>
    <w:rsid w:val="00531ABF"/>
    <w:pPr>
      <w:tabs>
        <w:tab w:val="center" w:pos="4513"/>
        <w:tab w:val="right" w:pos="9026"/>
      </w:tabs>
      <w:spacing w:after="0"/>
    </w:pPr>
  </w:style>
  <w:style w:type="character" w:customStyle="1" w:styleId="HeaderChar">
    <w:name w:val="Header Char"/>
    <w:basedOn w:val="DefaultParagraphFont"/>
    <w:link w:val="Header"/>
    <w:uiPriority w:val="99"/>
    <w:rsid w:val="00531ABF"/>
    <w:rPr>
      <w:rFonts w:ascii="Times New Roman" w:hAnsi="Times New Roman" w:cs="Times New Roman"/>
      <w:sz w:val="24"/>
      <w:szCs w:val="24"/>
    </w:rPr>
  </w:style>
  <w:style w:type="paragraph" w:styleId="Footer">
    <w:name w:val="footer"/>
    <w:basedOn w:val="Normal"/>
    <w:link w:val="FooterChar"/>
    <w:uiPriority w:val="99"/>
    <w:unhideWhenUsed/>
    <w:rsid w:val="00531ABF"/>
    <w:pPr>
      <w:tabs>
        <w:tab w:val="center" w:pos="4513"/>
        <w:tab w:val="right" w:pos="9026"/>
      </w:tabs>
      <w:spacing w:after="0"/>
    </w:pPr>
  </w:style>
  <w:style w:type="character" w:customStyle="1" w:styleId="FooterChar">
    <w:name w:val="Footer Char"/>
    <w:basedOn w:val="DefaultParagraphFont"/>
    <w:link w:val="Footer"/>
    <w:uiPriority w:val="99"/>
    <w:rsid w:val="00531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2B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BFA"/>
    <w:rPr>
      <w:rFonts w:ascii="Segoe UI" w:hAnsi="Segoe UI" w:cs="Segoe UI"/>
      <w:sz w:val="18"/>
      <w:szCs w:val="18"/>
    </w:rPr>
  </w:style>
  <w:style w:type="character" w:styleId="IntenseReference">
    <w:name w:val="Intense Reference"/>
    <w:basedOn w:val="DefaultParagraphFont"/>
    <w:uiPriority w:val="32"/>
    <w:qFormat/>
    <w:rsid w:val="0002036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767FF851</Template>
  <TotalTime>530</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Denne</dc:creator>
  <cp:keywords/>
  <dc:description/>
  <cp:lastModifiedBy>Su Denne</cp:lastModifiedBy>
  <cp:revision>53</cp:revision>
  <cp:lastPrinted>2019-04-08T09:48:00Z</cp:lastPrinted>
  <dcterms:created xsi:type="dcterms:W3CDTF">2019-03-20T09:31:00Z</dcterms:created>
  <dcterms:modified xsi:type="dcterms:W3CDTF">2019-04-08T09:48:00Z</dcterms:modified>
</cp:coreProperties>
</file>